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Build Your Portfolio — Read This First, Then Delete It</w:t>
      </w:r>
    </w:p>
    <w:p>
      <w:r>
        <w:rPr>
          <w:rFonts w:eastAsia="Yu Gothic" w:hAnsi="Calibri" w:ascii="Calibri"/>
        </w:rPr>
        <w:t>This module is not part of your portfolio. It is a note from the template to you, the person about to fill it in, and it is the only page here written in the second person. Read it once, follow it, then delete it.</w:t>
      </w:r>
    </w:p>
    <w:p>
      <w:r>
        <w:rPr>
          <w:rFonts w:eastAsia="Yu Gothic" w:hAnsi="Calibri" w:ascii="Calibri"/>
        </w:rPr>
        <w:t>[callout warning]</w:t>
      </w:r>
    </w:p>
    <w:p>
      <w:r>
        <w:rPr>
          <w:rFonts w:eastAsia="Yu Gothic" w:hAnsi="Calibri" w:ascii="Calibri"/>
        </w:rPr>
        <w:t>DELETE THIS MODULE BEFORE PUBLISHING. Everything after this point is instruction, not content. If a hiring manager can read this page, your portfolio is not finished.</w:t>
      </w:r>
    </w:p>
    <w:p>
      <w:r>
        <w:rPr>
          <w:rFonts w:eastAsia="Yu Gothic" w:hAnsi="Calibri" w:ascii="Calibri"/>
        </w:rPr>
        <w:t>[/callout]</w:t>
      </w:r>
    </w:p>
    <w:p>
      <w:r>
        <w:rPr>
          <w:rFonts w:eastAsia="Yu Gothic" w:hAnsi="Calibri" w:ascii="Calibri"/>
        </w:rPr>
        <w:t>[section_break]</w:t>
      </w:r>
    </w:p>
    <w:p>
      <w:r>
        <w:rPr>
          <w:rFonts w:eastAsia="Yu Gothic" w:hAnsi="Calibri" w:ascii="Calibri"/>
        </w:rPr>
        <w:t>1 :: How this template works</w:t>
      </w:r>
    </w:p>
    <w:p>
      <w:r>
        <w:rPr>
          <w:rFonts w:eastAsia="Yu Gothic" w:hAnsi="Calibri" w:ascii="Calibri"/>
        </w:rPr>
        <w:t>[/section_break]</w:t>
      </w:r>
    </w:p>
    <w:p>
      <w:r>
        <w:rPr>
          <w:rFonts w:eastAsia="Yu Gothic" w:hAnsi="Calibri" w:ascii="Calibri"/>
        </w:rPr>
        <w:t>Roughly 80 per cent of the words in this template are already written for you. They are the framing, the structure and the connective prose that most people struggle to draft from a blank page. The remaining 20 per cent is the part only you can supply, and it is marked in three ways.</w:t>
      </w:r>
    </w:p>
    <w:p>
      <w:r>
        <w:rPr>
          <w:b/>
          <w:rFonts w:eastAsia="Yu Gothic" w:hAnsi="Calibri" w:ascii="Calibri"/>
        </w:rPr>
        <w:t>Placeholders.</w:t>
      </w:r>
      <w:r>
        <w:rPr>
          <w:rFonts w:eastAsia="Yu Gothic" w:hAnsi="Calibri" w:ascii="Calibri"/>
        </w:rPr>
        <w:t xml:space="preserve"> Anything personal, factual or organisation-specific appears in double curly braces with uppercase inside, like {{NAME}} or {{CURRENT ROLE}}. Search the whole document for the two characters {{ and you will find every one of them. Nothing else in the template uses that character pair, so the search is a complete list of your outstanding work.</w:t>
      </w:r>
    </w:p>
    <w:p>
      <w:r>
        <w:rPr>
          <w:b/>
          <w:rFonts w:eastAsia="Yu Gothic" w:hAnsi="Calibri" w:ascii="Calibri"/>
        </w:rPr>
        <w:t>Never use square brackets for a placeholder.</w:t>
      </w:r>
      <w:r>
        <w:rPr>
          <w:rFonts w:eastAsia="Yu Gothic" w:hAnsi="Calibri" w:ascii="Calibri"/>
        </w:rPr>
        <w:t xml:space="preserve"> The importer reads square brackets as block tags, and the danger is a tag word sitting immediately after the bracket. A note to yourself written as the word IMAGE followed by anything, in square brackets, is silently deleted on import and takes the surrounding paragraph with it. The word DIVIDER in square brackets becomes a horizontal rule. Worst of all, the word CALLOUT in square brackets is read as an opening tag and swallows every paragraph after it up to the next real closing tag, which can quietly destroy half a module. The rule is simple: a square bracket followed immediately by a block-type word is a tag, whatever you meant by it. Use curly braces for notes to yourself, or keep them outside the document.</w:t>
      </w:r>
    </w:p>
    <w:p>
      <w:r>
        <w:rPr>
          <w:b/>
          <w:rFonts w:eastAsia="Yu Gothic" w:hAnsi="Calibri" w:ascii="Calibri"/>
        </w:rPr>
        <w:t>Sample callouts.</w:t>
      </w:r>
      <w:r>
        <w:rPr>
          <w:rFonts w:eastAsia="Yu Gothic" w:hAnsi="Calibri" w:ascii="Calibri"/>
        </w:rPr>
        <w:t xml:space="preserve"> Where the template shows you what a strong answer looks like, it appears in a tip callout beginning with the word SAMPLE. The samples are deliberately realistic — they are written to the standard you should be aiming at, so you have something to react against rather than a blank prompt to freeze in front of. Every single one must be replaced with your own content or deleted before you publish. A published portfolio containing someone else's sample answer is worse than a blank section, because a blank section reads as unfinished and a borrowed one reads as dishonest.</w:t>
      </w:r>
    </w:p>
    <w:p>
      <w:r>
        <w:rPr>
          <w:b/>
          <w:rFonts w:eastAsia="Yu Gothic" w:hAnsi="Calibri" w:ascii="Calibri"/>
        </w:rPr>
        <w:t>Setup callouts.</w:t>
      </w:r>
      <w:r>
        <w:rPr>
          <w:rFonts w:eastAsia="Yu Gothic" w:hAnsi="Calibri" w:ascii="Calibri"/>
        </w:rPr>
        <w:t xml:space="preserve"> Where you need to supply an asset rather than words — a headshot, a screenshot, a course export, a video — the template uses a warning callout beginning with ADD YOUR OWN. Delete each one once the asset is in place.</w:t>
      </w:r>
    </w:p>
    <w:p>
      <w:r>
        <w:rPr>
          <w:rFonts w:eastAsia="Yu Gothic" w:hAnsi="Calibri" w:ascii="Calibri"/>
        </w:rPr>
        <w:t>[section_break]</w:t>
      </w:r>
    </w:p>
    <w:p>
      <w:r>
        <w:rPr>
          <w:rFonts w:eastAsia="Yu Gothic" w:hAnsi="Calibri" w:ascii="Calibri"/>
        </w:rPr>
        <w:t>2 :: Where your content comes from</w:t>
      </w:r>
    </w:p>
    <w:p>
      <w:r>
        <w:rPr>
          <w:rFonts w:eastAsia="Yu Gothic" w:hAnsi="Calibri" w:ascii="Calibri"/>
        </w:rPr>
        <w:t>[/section_break]</w:t>
      </w:r>
    </w:p>
    <w:p>
      <w:r>
        <w:rPr>
          <w:rFonts w:eastAsia="Yu Gothic" w:hAnsi="Calibri" w:ascii="Calibri"/>
        </w:rPr>
        <w:t>You almost certainly have most of this material already. It is scattered across your LinkedIn profile, your CV, your file server and your memory. This is the order that wastes the least time.</w:t>
      </w:r>
    </w:p>
    <w:p>
      <w:r>
        <w:rPr>
          <w:rFonts w:eastAsia="Yu Gothic" w:hAnsi="Calibri" w:ascii="Calibri"/>
        </w:rPr>
        <w:t>[process]</w:t>
      </w:r>
    </w:p>
    <w:p>
      <w:r>
        <w:rPr>
          <w:rFonts w:eastAsia="Yu Gothic" w:hAnsi="Calibri" w:ascii="Calibri"/>
        </w:rPr>
        <w:t>Start with LinkedIn :: Copy your About section and your Experience entries into a scratch file. This is your raw material for the Welcome and Career Experience modules. It will be too generic — that is expected, you will sharpen it later.</w:t>
      </w:r>
    </w:p>
    <w:p>
      <w:r>
        <w:rPr>
          <w:rFonts w:eastAsia="Yu Gothic" w:hAnsi="Calibri" w:ascii="Calibri"/>
        </w:rPr>
        <w:t>Mine your CV :: Pull out dates, organisation names, audience sizes, budgets, platform names and qualifications. Facts and numbers, not adjectives. Your CV is the fact-checking source for everything else.</w:t>
      </w:r>
    </w:p>
    <w:p>
      <w:r>
        <w:rPr>
          <w:rFonts w:eastAsia="Yu Gothic" w:hAnsi="Calibri" w:ascii="Calibri"/>
        </w:rPr>
        <w:t>Choose your projects :: Pick three to six. Section 3 below is the hard part of this whole exercise, so do it deliberately rather than defaulting to whatever you worked on most recently.</w:t>
      </w:r>
    </w:p>
    <w:p>
      <w:r>
        <w:rPr>
          <w:rFonts w:eastAsia="Yu Gothic" w:hAnsi="Calibri" w:ascii="Calibri"/>
        </w:rPr>
        <w:t>Write the case studies :: For each project, write the challenge, what you did and what changed as a result. Write them badly and long first, then cut.</w:t>
      </w:r>
    </w:p>
    <w:p>
      <w:r>
        <w:rPr>
          <w:rFonts w:eastAsia="Yu Gothic" w:hAnsi="Calibri" w:ascii="Calibri"/>
        </w:rPr>
        <w:t>Gather your evidence :: Screenshots, storyboard extracts, a short screen recording, completion or evaluation data, a testimonial. Evidence takes the longest to collect, so start requesting it early.</w:t>
      </w:r>
    </w:p>
    <w:p>
      <w:r>
        <w:rPr>
          <w:rFonts w:eastAsia="Yu Gothic" w:hAnsi="Calibri" w:ascii="Calibri"/>
        </w:rPr>
        <w:t>Remove the confidential detail :: Do this last, as a single deliberate pass over the finished draft. Section 4 explains what to look for.</w:t>
      </w:r>
    </w:p>
    <w:p>
      <w:r>
        <w:rPr>
          <w:rFonts w:eastAsia="Yu Gothic" w:hAnsi="Calibri" w:ascii="Calibri"/>
        </w:rPr>
        <w:t>[/process]</w:t>
      </w:r>
    </w:p>
    <w:p>
      <w:r>
        <w:rPr>
          <w:rFonts w:eastAsia="Yu Gothic" w:hAnsi="Calibri" w:ascii="Calibri"/>
        </w:rPr>
        <w:t>[section_break]</w:t>
      </w:r>
    </w:p>
    <w:p>
      <w:r>
        <w:rPr>
          <w:rFonts w:eastAsia="Yu Gothic" w:hAnsi="Calibri" w:ascii="Calibri"/>
        </w:rPr>
        <w:t>3 :: Choosing which projects to include</w:t>
      </w:r>
    </w:p>
    <w:p>
      <w:r>
        <w:rPr>
          <w:rFonts w:eastAsia="Yu Gothic" w:hAnsi="Calibri" w:ascii="Calibri"/>
        </w:rPr>
        <w:t>[/section_break]</w:t>
      </w:r>
    </w:p>
    <w:p>
      <w:r>
        <w:rPr>
          <w:rFonts w:eastAsia="Yu Gothic" w:hAnsi="Calibri" w:ascii="Calibri"/>
        </w:rPr>
        <w:t>This is the most valuable decision you will make in this template, and most people get it wrong in the same direction. They include everything.</w:t>
      </w:r>
    </w:p>
    <w:p>
      <w:r>
        <w:rPr>
          <w:b/>
          <w:rFonts w:eastAsia="Yu Gothic" w:hAnsi="Calibri" w:ascii="Calibri"/>
        </w:rPr>
        <w:t>Three to six strong projects beat twenty weak ones.</w:t>
      </w:r>
      <w:r>
        <w:rPr>
          <w:rFonts w:eastAsia="Yu Gothic" w:hAnsi="Calibri" w:ascii="Calibri"/>
        </w:rPr>
        <w:t xml:space="preserve"> A reader does not audit your portfolio; they sample it. If the third thing they open is thin, they stop, and they stop with the impression that thin is your standard. Every additional project dilutes the average.</w:t>
      </w:r>
    </w:p>
    <w:p>
      <w:r>
        <w:rPr>
          <w:rFonts w:eastAsia="Yu Gothic" w:hAnsi="Calibri" w:ascii="Calibri"/>
        </w:rPr>
        <w:t xml:space="preserve">Choose projects that demonstrate </w:t>
      </w:r>
      <w:r>
        <w:rPr>
          <w:b/>
          <w:rFonts w:eastAsia="Yu Gothic" w:hAnsi="Calibri" w:ascii="Calibri"/>
        </w:rPr>
        <w:t>different</w:t>
      </w:r>
      <w:r>
        <w:rPr>
          <w:rFonts w:eastAsia="Yu Gothic" w:hAnsi="Calibri" w:ascii="Calibri"/>
        </w:rPr>
        <w:t xml:space="preserve"> capabilities. Four elearning modules built in the same authoring tool for the same client is one project shown four times. A blended program, a compliance rebuild, a facilitator capability uplift and a measurement piece is a portfolio, because each one answers a different question a reader might have about you.</w:t>
      </w:r>
    </w:p>
    <w:p>
      <w:r>
        <w:rPr>
          <w:rFonts w:eastAsia="Yu Gothic" w:hAnsi="Calibri" w:ascii="Calibri"/>
        </w:rPr>
        <w:t>Test each candidate against SCALE. A project does not need to win on all five, but if it wins on none of them, leave it out.</w:t>
      </w:r>
    </w:p>
    <w:p>
      <w:r>
        <w:rPr>
          <w:rFonts w:eastAsia="Yu Gothic" w:hAnsi="Calibri" w:ascii="Calibri"/>
        </w:rPr>
        <w:t>[accordion]</w:t>
      </w:r>
    </w:p>
    <w:p>
      <w:r>
        <w:rPr>
          <w:rFonts w:eastAsia="Yu Gothic" w:hAnsi="Calibri" w:ascii="Calibri"/>
        </w:rPr>
        <w:t>Scale :: How big was it? Number of learners, number of sites or countries, hours of content, size of the budget, length of the program. Size is not quality, but it is evidence that you have operated at the level a reader is hiring for.</w:t>
      </w:r>
    </w:p>
    <w:p>
      <w:r>
        <w:rPr>
          <w:rFonts w:eastAsia="Yu Gothic" w:hAnsi="Calibri" w:ascii="Calibri"/>
        </w:rPr>
        <w:t>Complexity :: How hard was the problem? Competing stakeholders, a regulated environment, a technical subject you had to learn, a legacy system, a deadline that could not move. Complexity is what separates a designer from a person who assembles slides.</w:t>
      </w:r>
    </w:p>
    <w:p>
      <w:r>
        <w:rPr>
          <w:rFonts w:eastAsia="Yu Gothic" w:hAnsi="Calibri" w:ascii="Calibri"/>
        </w:rPr>
        <w:t>Achievement and impact :: What actually changed because the work existed? Error rates, time to competence, completion, retention, audit findings, cost avoided. If the only outcome you can name is that the course was delivered on time, this is a weak candidate.</w:t>
      </w:r>
    </w:p>
    <w:p>
      <w:r>
        <w:rPr>
          <w:rFonts w:eastAsia="Yu Gothic" w:hAnsi="Calibri" w:ascii="Calibri"/>
        </w:rPr>
        <w:t>Learning expertise :: What professional capability does it prove? Needs analysis, curriculum architecture, assessment design, facilitation, evaluation, vendor management. Name the capability out loud rather than hoping the reader infers it.</w:t>
      </w:r>
    </w:p>
    <w:p>
      <w:r>
        <w:rPr>
          <w:rFonts w:eastAsia="Yu Gothic" w:hAnsi="Calibri" w:ascii="Calibri"/>
        </w:rPr>
        <w:t>Evidence :: Can you show something? A screenshot, an extract, a data point, a quotable line from a stakeholder. A claim with nothing behind it is the weakest thing on any portfolio page.</w:t>
      </w:r>
    </w:p>
    <w:p>
      <w:r>
        <w:rPr>
          <w:rFonts w:eastAsia="Yu Gothic" w:hAnsi="Calibri" w:ascii="Calibri"/>
        </w:rPr>
        <w:t>[/accordion]</w:t>
      </w:r>
    </w:p>
    <w:p>
      <w:r>
        <w:rPr>
          <w:rFonts w:eastAsia="Yu Gothic" w:hAnsi="Calibri" w:ascii="Calibri"/>
        </w:rPr>
        <w:t xml:space="preserve">Be honest with yourself about that last one. </w:t>
      </w:r>
      <w:r>
        <w:rPr>
          <w:b/>
          <w:rFonts w:eastAsia="Yu Gothic" w:hAnsi="Calibri" w:ascii="Calibri"/>
        </w:rPr>
        <w:t>A project that fails on Evidence is usually the wrong project to include, however proud of it you are.</w:t>
      </w:r>
      <w:r>
        <w:rPr>
          <w:rFonts w:eastAsia="Yu Gothic" w:hAnsi="Calibri" w:ascii="Calibri"/>
        </w:rPr>
        <w:t xml:space="preserve"> The work you did under a strict confidentiality agreement, or at an employer whose files you no longer have, may genuinely be the best work of your career — and it will read on the page as an unsupported assertion. Name it in a single line in your Career Experience module and spend your portfolio space on work you can actually show.</w:t>
      </w:r>
    </w:p>
    <w:p>
      <w:r>
        <w:rPr>
          <w:rFonts w:eastAsia="Yu Gothic" w:hAnsi="Calibri" w:ascii="Calibri"/>
        </w:rPr>
        <w:t>[section_break]</w:t>
      </w:r>
    </w:p>
    <w:p>
      <w:r>
        <w:rPr>
          <w:rFonts w:eastAsia="Yu Gothic" w:hAnsi="Calibri" w:ascii="Calibri"/>
        </w:rPr>
        <w:t>4 :: Removing confidential information</w:t>
      </w:r>
    </w:p>
    <w:p>
      <w:r>
        <w:rPr>
          <w:rFonts w:eastAsia="Yu Gothic" w:hAnsi="Calibri" w:ascii="Calibri"/>
        </w:rPr>
        <w:t>[/section_break]</w:t>
      </w:r>
    </w:p>
    <w:p>
      <w:r>
        <w:rPr>
          <w:rFonts w:eastAsia="Yu Gothic" w:hAnsi="Calibri" w:ascii="Calibri"/>
        </w:rPr>
        <w:t>Be direct about this one, because it is the mistake that costs people jobs and contracts.</w:t>
      </w:r>
    </w:p>
    <w:p>
      <w:pPr>
        <w:pStyle w:val="ListBullet"/>
      </w:pPr>
      <w:r>
        <w:rPr>
          <w:b/>
          <w:rFonts w:eastAsia="Yu Gothic" w:hAnsi="Calibri" w:ascii="Calibri"/>
        </w:rPr>
        <w:t>Replace client names with descriptors</w:t>
      </w:r>
      <w:r>
        <w:rPr>
          <w:rFonts w:eastAsia="Yu Gothic" w:hAnsi="Calibri" w:ascii="Calibri"/>
        </w:rPr>
        <w:t xml:space="preserve"> unless you have written permission. "A national healthcare provider", "an ASX-listed retailer", "a state government agency", "a global engineering firm". The descriptor tells a reader everything they need about the context and nothing they could use against you.</w:t>
      </w:r>
    </w:p>
    <w:p>
      <w:pPr>
        <w:pStyle w:val="ListBullet"/>
      </w:pPr>
      <w:r>
        <w:rPr>
          <w:b/>
          <w:rFonts w:eastAsia="Yu Gothic" w:hAnsi="Calibri" w:ascii="Calibri"/>
        </w:rPr>
        <w:t>Anonymise your screenshots.</w:t>
      </w:r>
      <w:r>
        <w:rPr>
          <w:rFonts w:eastAsia="Yu Gothic" w:hAnsi="Calibri" w:ascii="Calibri"/>
        </w:rPr>
        <w:t xml:space="preserve"> Blur or replace logos, branding, real learner names, real email addresses, employee identifiers and anything visible in a navigation bar or breadcrumb. Check the corners of the image, not just the middle.</w:t>
      </w:r>
    </w:p>
    <w:p>
      <w:pPr>
        <w:pStyle w:val="ListBullet"/>
      </w:pPr>
      <w:r>
        <w:rPr>
          <w:b/>
          <w:rFonts w:eastAsia="Yu Gothic" w:hAnsi="Calibri" w:ascii="Calibri"/>
        </w:rPr>
        <w:t>Never publish learner data.</w:t>
      </w:r>
      <w:r>
        <w:rPr>
          <w:rFonts w:eastAsia="Yu Gothic" w:hAnsi="Calibri" w:ascii="Calibri"/>
        </w:rPr>
        <w:t xml:space="preserve"> No names, no individual results, no completion reports with identifiable rows, no screenshots of a user list. Aggregate figures only.</w:t>
      </w:r>
    </w:p>
    <w:p>
      <w:pPr>
        <w:pStyle w:val="ListBullet"/>
      </w:pPr>
      <w:r>
        <w:rPr>
          <w:b/>
          <w:rFonts w:eastAsia="Yu Gothic" w:hAnsi="Calibri" w:ascii="Calibri"/>
        </w:rPr>
        <w:t>Get written permission before naming a client or quoting a testimonial.</w:t>
      </w:r>
      <w:r>
        <w:rPr>
          <w:rFonts w:eastAsia="Yu Gothic" w:hAnsi="Calibri" w:ascii="Calibri"/>
        </w:rPr>
        <w:t xml:space="preserve"> An email saying "yes, happy for you to use that" is enough. Keep it.</w:t>
      </w:r>
    </w:p>
    <w:p>
      <w:pPr>
        <w:pStyle w:val="ListBullet"/>
      </w:pPr>
      <w:r>
        <w:rPr>
          <w:b/>
          <w:rFonts w:eastAsia="Yu Gothic" w:hAnsi="Calibri" w:ascii="Calibri"/>
        </w:rPr>
        <w:t>Check your file names and metadata.</w:t>
      </w:r>
      <w:r>
        <w:rPr>
          <w:rFonts w:eastAsia="Yu Gothic" w:hAnsi="Calibri" w:ascii="Calibri"/>
        </w:rPr>
        <w:t xml:space="preserve"> An attached PDF called "ClientName_Induction_FINAL_v7.pdf" undoes the anonymising you just did.</w:t>
      </w:r>
    </w:p>
    <w:p>
      <w:r>
        <w:rPr>
          <w:rFonts w:eastAsia="Yu Gothic" w:hAnsi="Calibri" w:ascii="Calibri"/>
        </w:rPr>
        <w:t>If you are unsure whether something is confidential, it is. Describe it instead of showing it.</w:t>
      </w:r>
    </w:p>
    <w:p>
      <w:r>
        <w:rPr>
          <w:rFonts w:eastAsia="Yu Gothic" w:hAnsi="Calibri" w:ascii="Calibri"/>
        </w:rPr>
        <w:t>[section_break]</w:t>
      </w:r>
    </w:p>
    <w:p>
      <w:r>
        <w:rPr>
          <w:rFonts w:eastAsia="Yu Gothic" w:hAnsi="Calibri" w:ascii="Calibri"/>
        </w:rPr>
        <w:t>5 :: Before you publish</w:t>
      </w:r>
    </w:p>
    <w:p>
      <w:r>
        <w:rPr>
          <w:rFonts w:eastAsia="Yu Gothic" w:hAnsi="Calibri" w:ascii="Calibri"/>
        </w:rPr>
        <w:t>[/section_break]</w:t>
      </w:r>
    </w:p>
    <w:p>
      <w:r>
        <w:rPr>
          <w:rFonts w:eastAsia="Yu Gothic" w:hAnsi="Calibri" w:ascii="Calibri"/>
        </w:rPr>
        <w:t>Work through this list in order. It takes about an hour and it is the difference between a portfolio that looks finished and one that looks abandoned.</w:t>
      </w:r>
    </w:p>
    <w:p>
      <w:pPr>
        <w:pStyle w:val="ListNumber"/>
      </w:pPr>
      <w:r>
        <w:rPr>
          <w:rFonts w:eastAsia="Yu Gothic" w:hAnsi="Calibri" w:ascii="Calibri"/>
        </w:rPr>
        <w:t>Search for {{ and replace every placeholder that remains.</w:t>
      </w:r>
    </w:p>
    <w:p>
      <w:pPr>
        <w:pStyle w:val="ListNumber"/>
      </w:pPr>
      <w:r>
        <w:rPr>
          <w:rFonts w:eastAsia="Yu Gothic" w:hAnsi="Calibri" w:ascii="Calibri"/>
        </w:rPr>
        <w:t>Search for the word SAMPLE and replace or delete every sample callout.</w:t>
      </w:r>
    </w:p>
    <w:p>
      <w:pPr>
        <w:pStyle w:val="ListNumber"/>
      </w:pPr>
      <w:r>
        <w:rPr>
          <w:rFonts w:eastAsia="Yu Gothic" w:hAnsi="Calibri" w:ascii="Calibri"/>
        </w:rPr>
        <w:t>Add your headshot and delete the setup callout that asks for it.</w:t>
      </w:r>
    </w:p>
    <w:p>
      <w:pPr>
        <w:pStyle w:val="ListNumber"/>
      </w:pPr>
      <w:r>
        <w:rPr>
          <w:rFonts w:eastAsia="Yu Gothic" w:hAnsi="Calibri" w:ascii="Calibri"/>
        </w:rPr>
        <w:t>Add your chosen projects, with evidence for each.</w:t>
      </w:r>
    </w:p>
    <w:p>
      <w:pPr>
        <w:pStyle w:val="ListNumber"/>
      </w:pPr>
      <w:r>
        <w:rPr>
          <w:rFonts w:eastAsia="Yu Gothic" w:hAnsi="Calibri" w:ascii="Calibri"/>
        </w:rPr>
        <w:t>Click every link — LinkedIn, email, your website, any file you have attached.</w:t>
      </w:r>
    </w:p>
    <w:p>
      <w:pPr>
        <w:pStyle w:val="ListNumber"/>
      </w:pPr>
      <w:r>
        <w:rPr>
          <w:rFonts w:eastAsia="Yu Gothic" w:hAnsi="Calibri" w:ascii="Calibri"/>
        </w:rPr>
        <w:t>Open the whole portfolio on a phone and read it top to bottom.</w:t>
      </w:r>
    </w:p>
    <w:p>
      <w:pPr>
        <w:pStyle w:val="ListNumber"/>
      </w:pPr>
      <w:r>
        <w:rPr>
          <w:rFonts w:eastAsia="Yu Gothic" w:hAnsi="Calibri" w:ascii="Calibri"/>
        </w:rPr>
        <w:t>Spellcheck, then read it aloud once. Reading aloud catches what spellcheck cannot.</w:t>
      </w:r>
    </w:p>
    <w:p>
      <w:pPr>
        <w:pStyle w:val="ListNumber"/>
      </w:pPr>
      <w:r>
        <w:rPr>
          <w:rFonts w:eastAsia="Yu Gothic" w:hAnsi="Calibri" w:ascii="Calibri"/>
        </w:rPr>
        <w:t>Confirm you hold written permission for every named client and every quoted testimonial.</w:t>
      </w:r>
    </w:p>
    <w:p>
      <w:pPr>
        <w:pStyle w:val="ListNumber"/>
      </w:pPr>
      <w:r>
        <w:rPr>
          <w:rFonts w:eastAsia="Yu Gothic" w:hAnsi="Calibri" w:ascii="Calibri"/>
        </w:rPr>
        <w:t>Run the confidentiality pass in Section 4 over the finished draft, not the draft you started with.</w:t>
      </w:r>
    </w:p>
    <w:p>
      <w:pPr>
        <w:pStyle w:val="ListNumber"/>
      </w:pPr>
      <w:r>
        <w:rPr>
          <w:rFonts w:eastAsia="Yu Gothic" w:hAnsi="Calibri" w:ascii="Calibri"/>
        </w:rPr>
        <w:t>Delete this module.</w:t>
      </w:r>
    </w:p>
    <w:p>
      <w:r>
        <w:rPr>
          <w:rFonts w:eastAsia="Yu Gothic" w:hAnsi="Calibri" w:ascii="Calibri"/>
        </w:rPr>
        <w:t>[confirmation]</w:t>
      </w:r>
    </w:p>
    <w:p>
      <w:r>
        <w:rPr>
          <w:rFonts w:eastAsia="Yu Gothic" w:hAnsi="Calibri" w:ascii="Calibri"/>
        </w:rPr>
        <w:t>I confirm I have replaced every placeholder, removed or replaced every sample, checked my portfolio for confidential information, and will delete this module before publishing.</w:t>
      </w:r>
    </w:p>
    <w:p>
      <w:r>
        <w:rPr>
          <w:rFonts w:eastAsia="Yu Gothic" w:hAnsi="Calibri" w:ascii="Calibri"/>
        </w:rPr>
        <w:t>[/confirmation]</w:t>
      </w:r>
    </w:p>
    <w:p>
      <w:r>
        <w:rPr>
          <w:rFonts w:eastAsia="Yu Gothic" w:hAnsi="Calibri" w:ascii="Calibri"/>
        </w:rPr>
        <w:t>That is the whole method. The next module is your landing page, and it is the one most readers will judge you on — so give it more time than it looks like it needs.</w:t>
      </w:r>
    </w:p>
    <w:p>
      <w:pPr>
        <w:pStyle w:val="Heading1"/>
      </w:pPr>
      <w:r>
        <w:t>Welcome — Who I Am</w:t>
      </w:r>
    </w:p>
    <w:p>
      <w:r>
        <w:rPr>
          <w:rFonts w:eastAsia="Yu Gothic" w:hAnsi="Calibri" w:ascii="Calibri"/>
        </w:rPr>
        <w:t>Welcome. This is my portfolio — a working record of what I design, who I design it for, and what changed as a result. Start here if you want to know who I am in ninety seconds, then follow the sections that matter to you.</w:t>
      </w:r>
    </w:p>
    <w:p>
      <w:r>
        <w:rPr>
          <w:rFonts w:eastAsia="Yu Gothic" w:hAnsi="Calibri" w:ascii="Calibri"/>
        </w:rPr>
        <w:t>[section_break]</w:t>
      </w:r>
    </w:p>
    <w:p>
      <w:r>
        <w:rPr>
          <w:rFonts w:eastAsia="Yu Gothic" w:hAnsi="Calibri" w:ascii="Calibri"/>
        </w:rPr>
        <w:t>1 :: Introduction</w:t>
      </w:r>
    </w:p>
    <w:p>
      <w:r>
        <w:rPr>
          <w:rFonts w:eastAsia="Yu Gothic" w:hAnsi="Calibri" w:ascii="Calibri"/>
        </w:rPr>
        <w:t>[/section_break]</w:t>
      </w:r>
    </w:p>
    <w:p>
      <w:r>
        <w:rPr>
          <w:rFonts w:eastAsia="Yu Gothic" w:hAnsi="Calibri" w:ascii="Calibri"/>
        </w:rPr>
        <w:t>Hi, I'm {{NAME}}. I'm a {{CURRENT ROLE}} based in {{LOCATION}}, with {{YEARS EXPERIENCE}} years in learning and development.</w:t>
      </w:r>
    </w:p>
    <w:p>
      <w:r>
        <w:rPr>
          <w:rFonts w:eastAsia="Yu Gothic" w:hAnsi="Calibri" w:ascii="Calibri"/>
        </w:rPr>
        <w:t>I specialise in {{SPECIALISMS}}, and I have spent most of my career in {{INDUSTRIES}}.</w:t>
      </w:r>
    </w:p>
    <w:p>
      <w:r>
        <w:rPr>
          <w:rFonts w:eastAsia="Yu Gothic" w:hAnsi="Calibri" w:ascii="Calibri"/>
        </w:rPr>
        <w:t>The short version of what I do: I work out why performance is not where it needs to be, decide whether learning is actually the right lever, and then build the thing that moves it. Sometimes that is a program. Often it is a job aid, a redesigned process, a change to how supervisors give feedback, or a conversation with the people who own the system that is causing the errors. I would rather solve the problem than defend the brief.</w:t>
      </w:r>
    </w:p>
    <w:p>
      <w:r>
        <w:rPr>
          <w:rFonts w:eastAsia="Yu Gothic" w:hAnsi="Calibri" w:ascii="Calibri"/>
        </w:rPr>
        <w:t>I work best where the subject matter is genuinely difficult, the stakeholders disagree with each other, and somebody needs to make a decision about what good looks like.</w:t>
      </w:r>
    </w:p>
    <w:p>
      <w:r>
        <w:rPr>
          <w:rFonts w:eastAsia="Yu Gothic" w:hAnsi="Calibri" w:ascii="Calibri"/>
        </w:rPr>
        <w:t>[callout tip]</w:t>
      </w:r>
    </w:p>
    <w:p>
      <w:r>
        <w:rPr>
          <w:rFonts w:eastAsia="Yu Gothic" w:hAnsi="Calibri" w:ascii="Calibri"/>
        </w:rPr>
        <w:t>SAMPLE — replace with your own. I design learning for frontline and technical teams in regulated industries, where the cost of getting it wrong is measured in incidents rather than survey scores. My background is in operations, not education, which is why I tend to start with the task and work backwards to the content. The work I am proudest of usually looks small on paper — a two-page decision aid that removed an entire training day, a rebuilt assessment that finally told supervisors something useful.</w:t>
      </w:r>
    </w:p>
    <w:p>
      <w:r>
        <w:rPr>
          <w:rFonts w:eastAsia="Yu Gothic" w:hAnsi="Calibri" w:ascii="Calibri"/>
        </w:rPr>
        <w:t>[/callout]</w:t>
      </w:r>
    </w:p>
    <w:p>
      <w:r>
        <w:rPr>
          <w:b/>
          <w:rFonts w:eastAsia="Yu Gothic" w:hAnsi="Calibri" w:ascii="Calibri"/>
        </w:rPr>
        <w:t>Where to find me</w:t>
      </w:r>
    </w:p>
    <w:p>
      <w:pPr>
        <w:pStyle w:val="ListBullet"/>
      </w:pPr>
      <w:r>
        <w:rPr>
          <w:rFonts w:eastAsia="Yu Gothic" w:hAnsi="Calibri" w:ascii="Calibri"/>
        </w:rPr>
        <w:t>Email — {{EMAIL}}</w:t>
      </w:r>
    </w:p>
    <w:p>
      <w:pPr>
        <w:pStyle w:val="ListBullet"/>
      </w:pPr>
      <w:r>
        <w:rPr>
          <w:rFonts w:eastAsia="Yu Gothic" w:hAnsi="Calibri" w:ascii="Calibri"/>
        </w:rPr>
        <w:t>LinkedIn — {{LINKEDIN URL}}</w:t>
      </w:r>
    </w:p>
    <w:p>
      <w:pPr>
        <w:pStyle w:val="ListBullet"/>
      </w:pPr>
      <w:r>
        <w:rPr>
          <w:rFonts w:eastAsia="Yu Gothic" w:hAnsi="Calibri" w:ascii="Calibri"/>
        </w:rPr>
        <w:t>Website — {{WEBSITE URL}}</w:t>
      </w:r>
    </w:p>
    <w:p>
      <w:pPr>
        <w:pStyle w:val="ListBullet"/>
      </w:pPr>
      <w:r>
        <w:rPr>
          <w:rFonts w:eastAsia="Yu Gothic" w:hAnsi="Calibri" w:ascii="Calibri"/>
        </w:rPr>
        <w:t>Phone — {{PHONE}}</w:t>
      </w:r>
    </w:p>
    <w:p>
      <w:r>
        <w:rPr>
          <w:rFonts w:eastAsia="Yu Gothic" w:hAnsi="Calibri" w:ascii="Calibri"/>
        </w:rPr>
        <w:t>I answer email within a working day. If you are considering me for a role or a project, the fastest way to work out whether I am a fit is to read one case study in My Projects and then send me the problem you are actually trying to solve.</w:t>
      </w:r>
    </w:p>
    <w:p>
      <w:r>
        <w:rPr>
          <w:rFonts w:eastAsia="Yu Gothic" w:hAnsi="Calibri" w:ascii="Calibri"/>
        </w:rPr>
        <w:t>[callout warning]</w:t>
      </w:r>
    </w:p>
    <w:p>
      <w:r>
        <w:rPr>
          <w:rFonts w:eastAsia="Yu Gothic" w:hAnsi="Calibri" w:ascii="Calibri"/>
        </w:rPr>
        <w:t>ADD YOUR OWN — delete this block once done. Add a professional headshot at the top of this section, above the "Hi, I'm" paragraph. A plain background, shoulders up, looking at the camera, taken in the last two years. It does not need a photographer, but it does need daylight and a wall without a doorframe in it.</w:t>
      </w:r>
    </w:p>
    <w:p>
      <w:r>
        <w:rPr>
          <w:rFonts w:eastAsia="Yu Gothic" w:hAnsi="Calibri" w:ascii="Calibri"/>
        </w:rPr>
        <w:t>[/callout]</w:t>
      </w:r>
    </w:p>
    <w:p>
      <w:r>
        <w:rPr>
          <w:rFonts w:eastAsia="Yu Gothic" w:hAnsi="Calibri" w:ascii="Calibri"/>
        </w:rPr>
        <w:t>[section_break]</w:t>
      </w:r>
    </w:p>
    <w:p>
      <w:r>
        <w:rPr>
          <w:rFonts w:eastAsia="Yu Gothic" w:hAnsi="Calibri" w:ascii="Calibri"/>
        </w:rPr>
        <w:t>2 :: Professional snapshot</w:t>
      </w:r>
    </w:p>
    <w:p>
      <w:r>
        <w:rPr>
          <w:rFonts w:eastAsia="Yu Gothic" w:hAnsi="Calibri" w:ascii="Calibri"/>
        </w:rPr>
        <w:t>[/section_break]</w:t>
      </w:r>
    </w:p>
    <w:p>
      <w:r>
        <w:rPr>
          <w:rFonts w:eastAsia="Yu Gothic" w:hAnsi="Calibri" w:ascii="Calibri"/>
        </w:rPr>
        <w:t>The numbers below are the shape of my career at a glance. They are not the argument — the projects are the argument — but they answer the sizing question a reader usually has before anything else.</w:t>
      </w:r>
    </w:p>
    <w:p>
      <w:r>
        <w:rPr>
          <w:rFonts w:eastAsia="Yu Gothic" w:hAnsi="Calibri" w:ascii="Calibri"/>
        </w:rPr>
        <w:t>[flipcards]</w:t>
      </w:r>
    </w:p>
    <w:p>
      <w:r>
        <w:rPr>
          <w:rFonts w:eastAsia="Yu Gothic" w:hAnsi="Calibri" w:ascii="Calibri"/>
        </w:rPr>
        <w:t>Years in learning and development :: {{YEARS EXPERIENCE}}</w:t>
      </w:r>
    </w:p>
    <w:p>
      <w:r>
        <w:rPr>
          <w:rFonts w:eastAsia="Yu Gothic" w:hAnsi="Calibri" w:ascii="Calibri"/>
        </w:rPr>
        <w:t>Courses and programs designed :: {{COURSES CREATED}}</w:t>
      </w:r>
    </w:p>
    <w:p>
      <w:r>
        <w:rPr>
          <w:rFonts w:eastAsia="Yu Gothic" w:hAnsi="Calibri" w:ascii="Calibri"/>
        </w:rPr>
        <w:t>Learners reached :: {{LEARNERS SUPPORTED}}</w:t>
      </w:r>
    </w:p>
    <w:p>
      <w:r>
        <w:rPr>
          <w:rFonts w:eastAsia="Yu Gothic" w:hAnsi="Calibri" w:ascii="Calibri"/>
        </w:rPr>
        <w:t>Projects delivered end to end :: {{PROJECTS DELIVERED}}</w:t>
      </w:r>
    </w:p>
    <w:p>
      <w:r>
        <w:rPr>
          <w:rFonts w:eastAsia="Yu Gothic" w:hAnsi="Calibri" w:ascii="Calibri"/>
        </w:rPr>
        <w:t>Platforms and tools I work in :: {{SPECIALISMS}}</w:t>
      </w:r>
    </w:p>
    <w:p>
      <w:r>
        <w:rPr>
          <w:rFonts w:eastAsia="Yu Gothic" w:hAnsi="Calibri" w:ascii="Calibri"/>
        </w:rPr>
        <w:t>Industries I have worked across :: {{INDUSTRIES}}</w:t>
      </w:r>
    </w:p>
    <w:p>
      <w:r>
        <w:rPr>
          <w:rFonts w:eastAsia="Yu Gothic" w:hAnsi="Calibri" w:ascii="Calibri"/>
        </w:rPr>
        <w:t>[/flipcards]</w:t>
      </w:r>
    </w:p>
    <w:p>
      <w:r>
        <w:rPr>
          <w:rFonts w:eastAsia="Yu Gothic" w:hAnsi="Calibri" w:ascii="Calibri"/>
        </w:rPr>
        <w:t>A note on how I read numbers like these, including my own. Reach tells you the scale someone has operated at; it tells you nothing about whether the work landed. Volume of courses can be a sign of productivity or a sign of a function that says yes to everything. The figure I care about most in my own record is the fourth one — projects taken from an unclear problem through to something measurable — because that is the part that is hard to fake and hard to delegate.</w:t>
      </w:r>
    </w:p>
    <w:p>
      <w:r>
        <w:rPr>
          <w:rFonts w:eastAsia="Yu Gothic" w:hAnsi="Calibri" w:ascii="Calibri"/>
        </w:rPr>
        <w:t>[callout tip]</w:t>
      </w:r>
    </w:p>
    <w:p>
      <w:r>
        <w:rPr>
          <w:rFonts w:eastAsia="Yu Gothic" w:hAnsi="Calibri" w:ascii="Calibri"/>
        </w:rPr>
        <w:t>SAMPLE — replace with your own. Eleven years in L&amp;D, across mining services, aged care and local government. Around 60 courses designed and 14 full programs, reaching roughly 9,000 learners. The number I would put first if I only had one — four capability frameworks built from scratch and still in use after I left, which is the only durability test I trust.</w:t>
      </w:r>
    </w:p>
    <w:p>
      <w:r>
        <w:rPr>
          <w:rFonts w:eastAsia="Yu Gothic" w:hAnsi="Calibri" w:ascii="Calibri"/>
        </w:rPr>
        <w:t>[/callout]</w:t>
      </w:r>
    </w:p>
    <w:p>
      <w:r>
        <w:rPr>
          <w:rFonts w:eastAsia="Yu Gothic" w:hAnsi="Calibri" w:ascii="Calibri"/>
        </w:rPr>
        <w:t>[section_break]</w:t>
      </w:r>
    </w:p>
    <w:p>
      <w:r>
        <w:rPr>
          <w:rFonts w:eastAsia="Yu Gothic" w:hAnsi="Calibri" w:ascii="Calibri"/>
        </w:rPr>
        <w:t>3 :: How to use this portfolio</w:t>
      </w:r>
    </w:p>
    <w:p>
      <w:r>
        <w:rPr>
          <w:rFonts w:eastAsia="Yu Gothic" w:hAnsi="Calibri" w:ascii="Calibri"/>
        </w:rPr>
        <w:t>[/section_break]</w:t>
      </w:r>
    </w:p>
    <w:p>
      <w:r>
        <w:rPr>
          <w:rFonts w:eastAsia="Yu Gothic" w:hAnsi="Calibri" w:ascii="Calibri"/>
        </w:rPr>
        <w:t>Each section answers a different question, so skip freely.</w:t>
      </w:r>
    </w:p>
    <w:p>
      <w:r>
        <w:rPr>
          <w:rFonts w:eastAsia="Yu Gothic" w:hAnsi="Calibri" w:ascii="Calibri"/>
        </w:rPr>
        <w:t>[accordion]</w:t>
      </w:r>
    </w:p>
    <w:p>
      <w:r>
        <w:rPr>
          <w:rFonts w:eastAsia="Yu Gothic" w:hAnsi="Calibri" w:ascii="Calibri"/>
        </w:rPr>
        <w:t>My Professional Story :: The narrative a CV cannot hold. How I ended up in this work, the turning point that changed how I design, and what I am aiming at next. Read this if you want to know how I think.</w:t>
      </w:r>
    </w:p>
    <w:p>
      <w:r>
        <w:rPr>
          <w:rFonts w:eastAsia="Yu Gothic" w:hAnsi="Calibri" w:ascii="Calibri"/>
        </w:rPr>
        <w:t>Career Experience :: Roles, organisations and dates, written as challenge, action and impact rather than as a list of duties. Read this if you are checking that I have done the job before.</w:t>
      </w:r>
    </w:p>
    <w:p>
      <w:r>
        <w:rPr>
          <w:rFonts w:eastAsia="Yu Gothic" w:hAnsi="Calibri" w:ascii="Calibri"/>
        </w:rPr>
        <w:t>My Projects :: Three to six case studies with evidence attached. Read this if you want to see the actual work.</w:t>
      </w:r>
    </w:p>
    <w:p>
      <w:r>
        <w:rPr>
          <w:rFonts w:eastAsia="Yu Gothic" w:hAnsi="Calibri" w:ascii="Calibri"/>
        </w:rPr>
        <w:t>My Approach :: The design principles I hold and the ones I have changed my mind about. Read this if you are deciding whether we would work well together.</w:t>
      </w:r>
    </w:p>
    <w:p>
      <w:r>
        <w:rPr>
          <w:rFonts w:eastAsia="Yu Gothic" w:hAnsi="Calibri" w:ascii="Calibri"/>
        </w:rPr>
        <w:t>Qualifications and Development :: {{QUALIFICATION 1}}, {{CERTIFICATION 1}}, and what I am currently learning. Read this if you need to tick a box, or if you are curious what I am chasing at the moment.</w:t>
      </w:r>
    </w:p>
    <w:p>
      <w:r>
        <w:rPr>
          <w:rFonts w:eastAsia="Yu Gothic" w:hAnsi="Calibri" w:ascii="Calibri"/>
        </w:rPr>
        <w:t>[/accordion]</w:t>
      </w:r>
    </w:p>
    <w:p>
      <w:r>
        <w:rPr>
          <w:rFonts w:eastAsia="Yu Gothic" w:hAnsi="Calibri" w:ascii="Calibri"/>
        </w:rPr>
        <w:t>Everything on this site is work I did or led. Where a project was a team effort, I say what my part was. Where a client cannot be named, I describe the organisation rather than inventing a vaguer version of the work.</w:t>
      </w:r>
    </w:p>
    <w:p>
      <w:r>
        <w:rPr>
          <w:rFonts w:eastAsia="Yu Gothic" w:hAnsi="Calibri" w:ascii="Calibri"/>
        </w:rPr>
        <w:t>[callout warning]</w:t>
      </w:r>
    </w:p>
    <w:p>
      <w:r>
        <w:rPr>
          <w:rFonts w:eastAsia="Yu Gothic" w:hAnsi="Calibri" w:ascii="Calibri"/>
        </w:rPr>
        <w:t>ADD YOUR OWN — delete this block once done. Optional but strong. Record a 60 to 90 second introduction video and place it at the end of this section. Say your name, what you do, the kind of problem you like being handed, and one thing you are working on now. Phone camera at eye level, quiet room, one take is fine. Written script, spoken delivery — reading it word for word is obvious.</w:t>
      </w:r>
    </w:p>
    <w:p>
      <w:r>
        <w:rPr>
          <w:rFonts w:eastAsia="Yu Gothic" w:hAnsi="Calibri" w:ascii="Calibri"/>
        </w:rPr>
        <w:t>[/callout]</w:t>
      </w:r>
    </w:p>
    <w:p>
      <w:r>
        <w:rPr>
          <w:rFonts w:eastAsia="Yu Gothic" w:hAnsi="Calibri" w:ascii="Calibri"/>
        </w:rPr>
        <w:t>[divider]</w:t>
      </w:r>
    </w:p>
    <w:p>
      <w:r>
        <w:rPr>
          <w:rFonts w:eastAsia="Yu Gothic" w:hAnsi="Calibri" w:ascii="Calibri"/>
        </w:rPr>
        <w:t>If you are short on time, the next section is the one to read. It is where I say the things a CV structurally cannot.</w:t>
      </w:r>
    </w:p>
    <w:p>
      <w:pPr>
        <w:pStyle w:val="Heading1"/>
      </w:pPr>
      <w:r>
        <w:t>My Professional Story</w:t>
      </w:r>
    </w:p>
    <w:p>
      <w:r>
        <w:rPr>
          <w:rFonts w:eastAsia="Yu Gothic" w:hAnsi="Calibri" w:ascii="Calibri"/>
        </w:rPr>
        <w:t>This is the part a CV cannot do. My résumé tells you where I was and when; this tells you why I moved, what I learned that changed how I work, and what I am trying to get better at now. It is the section I would read first if I were hiring someone.</w:t>
      </w:r>
    </w:p>
    <w:p>
      <w:r>
        <w:rPr>
          <w:rFonts w:eastAsia="Yu Gothic" w:hAnsi="Calibri" w:ascii="Calibri"/>
        </w:rPr>
        <w:t>[section_break]</w:t>
      </w:r>
    </w:p>
    <w:p>
      <w:r>
        <w:rPr>
          <w:rFonts w:eastAsia="Yu Gothic" w:hAnsi="Calibri" w:ascii="Calibri"/>
        </w:rPr>
        <w:t>1 :: My story in five parts</w:t>
      </w:r>
    </w:p>
    <w:p>
      <w:r>
        <w:rPr>
          <w:rFonts w:eastAsia="Yu Gothic" w:hAnsi="Calibri" w:ascii="Calibri"/>
        </w:rPr>
        <w:t>[/section_break]</w:t>
      </w:r>
    </w:p>
    <w:p>
      <w:r>
        <w:rPr>
          <w:rFonts w:eastAsia="Yu Gothic" w:hAnsi="Calibri" w:ascii="Calibri"/>
        </w:rPr>
        <w:t>[process]</w:t>
      </w:r>
    </w:p>
    <w:p>
      <w:r>
        <w:rPr>
          <w:rFonts w:eastAsia="Yu Gothic" w:hAnsi="Calibri" w:ascii="Calibri"/>
        </w:rPr>
        <w:t>Where I've been :: I came into learning and development from {{PREVIOUS FIELD}}, and I have spent {{YEARS EXPERIENCE}} years in it across {{INDUSTRIES}}. The route in matters, because it explains the instincts I brought with me and the ones I had to unlearn.</w:t>
      </w:r>
    </w:p>
    <w:p>
      <w:r>
        <w:rPr>
          <w:rFonts w:eastAsia="Yu Gothic" w:hAnsi="Calibri" w:ascii="Calibri"/>
        </w:rPr>
        <w:t>What I've learned :: The turning point was a project that did not work. I had built exactly what was asked for and the problem stayed exactly where it was. That taught me to interrogate the brief before accepting it, which is now the first thing I do on any engagement.</w:t>
      </w:r>
    </w:p>
    <w:p>
      <w:r>
        <w:rPr>
          <w:rFonts w:eastAsia="Yu Gothic" w:hAnsi="Calibri" w:ascii="Calibri"/>
        </w:rPr>
        <w:t>What I specialise in :: {{SPECIALISMS}}. Not because they are fashionable, but because they are the problems I am reliably good at and the ones I am still curious about after a decade.</w:t>
      </w:r>
    </w:p>
    <w:p>
      <w:r>
        <w:rPr>
          <w:rFonts w:eastAsia="Yu Gothic" w:hAnsi="Calibri" w:ascii="Calibri"/>
        </w:rPr>
        <w:t>What I do now :: As {{CURRENT ROLE}} I spend my time on {{CURRENT FOCUS}} — a mix of design work, stakeholder negotiation and deciding what not to build. The last of those three is the one that has the biggest effect on outcomes and the smallest presence on anyone's position description.</w:t>
      </w:r>
    </w:p>
    <w:p>
      <w:r>
        <w:rPr>
          <w:rFonts w:eastAsia="Yu Gothic" w:hAnsi="Calibri" w:ascii="Calibri"/>
        </w:rPr>
        <w:t>Where I'm heading :: I am moving deliberately towards {{FUTURE DIRECTION}}, and I am currently learning {{CURRENTLY LEARNING}} to get there. I would rather be explicit about the direction than pretend every role has been part of a master plan.</w:t>
      </w:r>
    </w:p>
    <w:p>
      <w:r>
        <w:rPr>
          <w:rFonts w:eastAsia="Yu Gothic" w:hAnsi="Calibri" w:ascii="Calibri"/>
        </w:rPr>
        <w:t>[/process]</w:t>
      </w:r>
    </w:p>
    <w:p>
      <w:r>
        <w:rPr>
          <w:rFonts w:eastAsia="Yu Gothic" w:hAnsi="Calibri" w:ascii="Calibri"/>
        </w:rPr>
        <w:t>[section_break]</w:t>
      </w:r>
    </w:p>
    <w:p>
      <w:r>
        <w:rPr>
          <w:rFonts w:eastAsia="Yu Gothic" w:hAnsi="Calibri" w:ascii="Calibri"/>
        </w:rPr>
        <w:t>2 :: Why this section exists</w:t>
      </w:r>
    </w:p>
    <w:p>
      <w:r>
        <w:rPr>
          <w:rFonts w:eastAsia="Yu Gothic" w:hAnsi="Calibri" w:ascii="Calibri"/>
        </w:rPr>
        <w:t>[/section_break]</w:t>
      </w:r>
    </w:p>
    <w:p>
      <w:r>
        <w:rPr>
          <w:rFonts w:eastAsia="Yu Gothic" w:hAnsi="Calibri" w:ascii="Calibri"/>
        </w:rPr>
        <w:t>A résumé is a list of true facts arranged to survive a filter. It is optimised to be scanned in eleven seconds by someone checking for disqualifiers. That is a legitimate document and I have one, but it is structurally incapable of telling you three things a hiring manager or a client actually needs.</w:t>
      </w:r>
    </w:p>
    <w:p>
      <w:pPr>
        <w:pStyle w:val="ListBullet"/>
      </w:pPr>
      <w:r>
        <w:rPr>
          <w:b/>
          <w:rFonts w:eastAsia="Yu Gothic" w:hAnsi="Calibri" w:ascii="Calibri"/>
        </w:rPr>
        <w:t>Why I made the moves I made.</w:t>
      </w:r>
      <w:r>
        <w:rPr>
          <w:rFonts w:eastAsia="Yu Gothic" w:hAnsi="Calibri" w:ascii="Calibri"/>
        </w:rPr>
        <w:t xml:space="preserve"> A CV shows a sequence and invites you to guess at the logic. Some of my moves were strategic and one was because a restructure removed my role. Saying which is which costs nothing and buys credibility.</w:t>
      </w:r>
    </w:p>
    <w:p>
      <w:pPr>
        <w:pStyle w:val="ListBullet"/>
      </w:pPr>
      <w:r>
        <w:rPr>
          <w:b/>
          <w:rFonts w:eastAsia="Yu Gothic" w:hAnsi="Calibri" w:ascii="Calibri"/>
        </w:rPr>
        <w:t>What I believe about the work, and why.</w:t>
      </w:r>
      <w:r>
        <w:rPr>
          <w:rFonts w:eastAsia="Yu Gothic" w:hAnsi="Calibri" w:ascii="Calibri"/>
        </w:rPr>
        <w:t xml:space="preserve"> Design positions are formed by specific experiences. Mine came from watching a well-built course fail in front of me, not from a book.</w:t>
      </w:r>
    </w:p>
    <w:p>
      <w:pPr>
        <w:pStyle w:val="ListBullet"/>
      </w:pPr>
      <w:r>
        <w:rPr>
          <w:b/>
          <w:rFonts w:eastAsia="Yu Gothic" w:hAnsi="Calibri" w:ascii="Calibri"/>
        </w:rPr>
        <w:t>What I am not.</w:t>
      </w:r>
      <w:r>
        <w:rPr>
          <w:rFonts w:eastAsia="Yu Gothic" w:hAnsi="Calibri" w:ascii="Calibri"/>
        </w:rPr>
        <w:t xml:space="preserve"> I am a better curriculum architect than I am a facilitator. Knowing that has made me much more useful to the teams I work with, because I stop volunteering for the wrong half of the job.</w:t>
      </w:r>
    </w:p>
    <w:p>
      <w:r>
        <w:rPr>
          <w:b/>
          <w:rFonts w:eastAsia="Yu Gothic" w:hAnsi="Calibri" w:ascii="Calibri"/>
        </w:rPr>
        <w:t>Do not paste your résumé here.</w:t>
      </w:r>
      <w:r>
        <w:rPr>
          <w:rFonts w:eastAsia="Yu Gothic" w:hAnsi="Calibri" w:ascii="Calibri"/>
        </w:rPr>
        <w:t xml:space="preserve"> It is the most common thing people do with this section and it wastes the only page in the portfolio where a reader is willing to hear you think. If a sentence in this section could be moved into your Career Experience module without anything being lost, move it there.</w:t>
      </w:r>
    </w:p>
    <w:p>
      <w:r>
        <w:rPr>
          <w:rFonts w:eastAsia="Yu Gothic" w:hAnsi="Calibri" w:ascii="Calibri"/>
        </w:rPr>
        <w:t>Two more traps worth naming. The first is the smooth ascent — a story where every role led logically to the next and nothing went wrong. Nobody believes it, and it makes the successes sound accidental. The second is the philosophy without a source. "I believe learning should be learner-centred" is a sentence that has never cost anyone anything. Tell me the project that made you believe it and the belief becomes evidence.</w:t>
      </w:r>
    </w:p>
    <w:p>
      <w:r>
        <w:rPr>
          <w:rFonts w:eastAsia="Yu Gothic" w:hAnsi="Calibri" w:ascii="Calibri"/>
        </w:rPr>
        <w:t>[section_break]</w:t>
      </w:r>
    </w:p>
    <w:p>
      <w:r>
        <w:rPr>
          <w:rFonts w:eastAsia="Yu Gothic" w:hAnsi="Calibri" w:ascii="Calibri"/>
        </w:rPr>
        <w:t>3 :: What a strong professional story reads like</w:t>
      </w:r>
    </w:p>
    <w:p>
      <w:r>
        <w:rPr>
          <w:rFonts w:eastAsia="Yu Gothic" w:hAnsi="Calibri" w:ascii="Calibri"/>
        </w:rPr>
        <w:t>[/section_break]</w:t>
      </w:r>
    </w:p>
    <w:p>
      <w:r>
        <w:rPr>
          <w:rFonts w:eastAsia="Yu Gothic" w:hAnsi="Calibri" w:ascii="Calibri"/>
        </w:rPr>
        <w:t>Aim for three or four short paragraphs — roughly 250 to 350 words. Be specific about at least one organisation, one number and one moment. Be a little self-aware; the willingness to name what you got wrong is the fastest way to make everything else you claim believable. End pointing forward rather than summing up.</w:t>
      </w:r>
    </w:p>
    <w:p>
      <w:r>
        <w:rPr>
          <w:rFonts w:eastAsia="Yu Gothic" w:hAnsi="Calibri" w:ascii="Calibri"/>
        </w:rPr>
        <w:t>[callout tip]</w:t>
      </w:r>
    </w:p>
    <w:p>
      <w:r>
        <w:rPr>
          <w:rFonts w:eastAsia="Yu Gothic" w:hAnsi="Calibri" w:ascii="Calibri"/>
        </w:rPr>
        <w:t>SAMPLE — replace with your own. I did not plan to work in L&amp;D. I was a shift supervisor in food manufacturing, and the reason I ended up here is that I kept being handed the new starters. After the third serious near miss on my line in a year, I went looking for the induction material and found eleven hours of slides that nobody had opened since 2016. I rebuilt it over six weeks with no budget and no idea what I was doing, and near misses on my shift dropped by about two thirds. I assumed I had discovered something. What I had actually discovered was that the old material was terrible, which is a much lower bar than I thought at the time.</w:t>
      </w:r>
    </w:p>
    <w:p>
      <w:r>
        <w:rPr>
          <w:rFonts w:eastAsia="Yu Gothic" w:hAnsi="Calibri" w:ascii="Calibri"/>
        </w:rPr>
        <w:t>That lesson took another four years to properly land. At a national aged care provider I designed a very good blended program on clinical documentation — well researched, well built, positive evaluations, genuinely proud of it — and audit findings did not move at all. The problem was never that staff did not know how to document. It was that the system logged them out after ninety seconds and there was nowhere quiet to write. No course was ever going to fix that. I had built the right training for the wrong problem, and I had been given every opportunity to notice.</w:t>
      </w:r>
    </w:p>
    <w:p>
      <w:r>
        <w:rPr>
          <w:rFonts w:eastAsia="Yu Gothic" w:hAnsi="Calibri" w:ascii="Calibri"/>
        </w:rPr>
        <w:t>Since then I start with the task and the environment, not the content, and I have become comfortable telling a sponsor that training is not the answer. That conversation is uncomfortable exactly once. These days I work mostly on frontline capability in regulated environments, where the constraints are real and the measures already exist. I am currently working through a certificate in workplace measurement, because the part of this job I am still worst at is proving, rather than asserting, that something worked.</w:t>
      </w:r>
    </w:p>
    <w:p>
      <w:r>
        <w:rPr>
          <w:rFonts w:eastAsia="Yu Gothic" w:hAnsi="Calibri" w:ascii="Calibri"/>
        </w:rPr>
        <w:t>[/callout]</w:t>
      </w:r>
    </w:p>
    <w:p>
      <w:r>
        <w:rPr>
          <w:rFonts w:eastAsia="Yu Gothic" w:hAnsi="Calibri" w:ascii="Calibri"/>
        </w:rPr>
        <w:t>[divider]</w:t>
      </w:r>
    </w:p>
    <w:p>
      <w:r>
        <w:rPr>
          <w:rFonts w:eastAsia="Yu Gothic" w:hAnsi="Calibri" w:ascii="Calibri"/>
        </w:rPr>
        <w:t>The next section puts the same career into its formal shape — organisations, roles, dates and what actually changed while I was there.</w:t>
      </w:r>
    </w:p>
    <w:p>
      <w:pPr>
        <w:pStyle w:val="Heading1"/>
      </w:pPr>
      <w:r>
        <w:t>Career Experience</w:t>
      </w:r>
    </w:p>
    <w:p>
      <w:r>
        <w:rPr>
          <w:rFonts w:eastAsia="Yu Gothic" w:hAnsi="Calibri" w:ascii="Calibri"/>
        </w:rPr>
        <w:t>This is my career in its formal shape — where I worked, when, and what changed while I was there. I have written each role the way I would want to read it, which means the achievements come before the duty list rather than being buried underneath one.</w:t>
      </w:r>
    </w:p>
    <w:p>
      <w:r>
        <w:rPr>
          <w:rFonts w:eastAsia="Yu Gothic" w:hAnsi="Calibri" w:ascii="Calibri"/>
        </w:rPr>
        <w:t>[section_break]</w:t>
      </w:r>
    </w:p>
    <w:p>
      <w:r>
        <w:rPr>
          <w:rFonts w:eastAsia="Yu Gothic" w:hAnsi="Calibri" w:ascii="Calibri"/>
        </w:rPr>
        <w:t>1 :: How I write a role</w:t>
      </w:r>
    </w:p>
    <w:p>
      <w:r>
        <w:rPr>
          <w:rFonts w:eastAsia="Yu Gothic" w:hAnsi="Calibri" w:ascii="Calibri"/>
        </w:rPr>
        <w:t>[/section_break]</w:t>
      </w:r>
    </w:p>
    <w:p>
      <w:r>
        <w:rPr>
          <w:rFonts w:eastAsia="Yu Gothic" w:hAnsi="Calibri" w:ascii="Calibri"/>
        </w:rPr>
        <w:t>A position description tells you what someone was allowed to do. It does not tell you whether they did it well, and every L&amp;D role description in the country contains the same eight bullet points. So I write each role as a sequence instead.</w:t>
      </w:r>
    </w:p>
    <w:p>
      <w:r>
        <w:rPr>
          <w:rFonts w:eastAsia="Yu Gothic" w:hAnsi="Calibri" w:ascii="Calibri"/>
        </w:rPr>
        <w:t>[process]</w:t>
      </w:r>
    </w:p>
    <w:p>
      <w:r>
        <w:rPr>
          <w:rFonts w:eastAsia="Yu Gothic" w:hAnsi="Calibri" w:ascii="Calibri"/>
        </w:rPr>
        <w:t>Challenge :: What was actually wrong when I arrived. The performance gap, the audit finding, the failed system implementation, the function that had no credibility with the business. Name the situation, not the task list.</w:t>
      </w:r>
    </w:p>
    <w:p>
      <w:r>
        <w:rPr>
          <w:rFonts w:eastAsia="Yu Gothic" w:hAnsi="Calibri" w:ascii="Calibri"/>
        </w:rPr>
        <w:t>What I did :: The decisions I made and the work I led, in enough detail that a peer could tell whether it was hard. Analysis, design choices, who I had to bring with me, what I chose not to build.</w:t>
      </w:r>
    </w:p>
    <w:p>
      <w:r>
        <w:rPr>
          <w:rFonts w:eastAsia="Yu Gothic" w:hAnsi="Calibri" w:ascii="Calibri"/>
        </w:rPr>
        <w:t>Impact :: What was measurably different afterwards, and how it was measured. Where I only have a proxy or a qualitative signal, I say so rather than dressing it up as data.</w:t>
      </w:r>
    </w:p>
    <w:p>
      <w:r>
        <w:rPr>
          <w:rFonts w:eastAsia="Yu Gothic" w:hAnsi="Calibri" w:ascii="Calibri"/>
        </w:rPr>
        <w:t>[/process]</w:t>
      </w:r>
    </w:p>
    <w:p>
      <w:r>
        <w:rPr>
          <w:rFonts w:eastAsia="Yu Gothic" w:hAnsi="Calibri" w:ascii="Calibri"/>
        </w:rPr>
        <w:t>The difference is easiest to see side by side. Here is the same role written both ways.</w:t>
      </w:r>
    </w:p>
    <w:p>
      <w:r>
        <w:rPr>
          <w:b/>
          <w:rFonts w:eastAsia="Yu Gothic" w:hAnsi="Calibri" w:ascii="Calibri"/>
        </w:rPr>
        <w:t>As a duty list</w:t>
      </w:r>
    </w:p>
    <w:p>
      <w:pPr>
        <w:pStyle w:val="ListBullet"/>
      </w:pPr>
      <w:r>
        <w:rPr>
          <w:rFonts w:eastAsia="Yu Gothic" w:hAnsi="Calibri" w:ascii="Calibri"/>
        </w:rPr>
        <w:t>Responsible for design and delivery of induction and compliance training</w:t>
      </w:r>
    </w:p>
    <w:p>
      <w:pPr>
        <w:pStyle w:val="ListBullet"/>
      </w:pPr>
      <w:r>
        <w:rPr>
          <w:rFonts w:eastAsia="Yu Gothic" w:hAnsi="Calibri" w:ascii="Calibri"/>
        </w:rPr>
        <w:t>Managed the LMS and maintained training records</w:t>
      </w:r>
    </w:p>
    <w:p>
      <w:pPr>
        <w:pStyle w:val="ListBullet"/>
      </w:pPr>
      <w:r>
        <w:rPr>
          <w:rFonts w:eastAsia="Yu Gothic" w:hAnsi="Calibri" w:ascii="Calibri"/>
        </w:rPr>
        <w:t>Liaised with stakeholders across the business</w:t>
      </w:r>
    </w:p>
    <w:p>
      <w:pPr>
        <w:pStyle w:val="ListBullet"/>
      </w:pPr>
      <w:r>
        <w:rPr>
          <w:rFonts w:eastAsia="Yu Gothic" w:hAnsi="Calibri" w:ascii="Calibri"/>
        </w:rPr>
        <w:t>Delivered face-to-face and online training to staff</w:t>
      </w:r>
    </w:p>
    <w:p>
      <w:r>
        <w:rPr>
          <w:rFonts w:eastAsia="Yu Gothic" w:hAnsi="Calibri" w:ascii="Calibri"/>
        </w:rPr>
        <w:t>Every claim in that list is true, and it tells a reader nothing. It would fit four hundred other people.</w:t>
      </w:r>
    </w:p>
    <w:p>
      <w:r>
        <w:rPr>
          <w:rFonts w:eastAsia="Yu Gothic" w:hAnsi="Calibri" w:ascii="Calibri"/>
        </w:rPr>
        <w:t>[callout tip]</w:t>
      </w:r>
    </w:p>
    <w:p>
      <w:r>
        <w:rPr>
          <w:rFonts w:eastAsia="Yu Gothic" w:hAnsi="Calibri" w:ascii="Calibri"/>
        </w:rPr>
        <w:t xml:space="preserve">SAMPLE — replace with your own. </w:t>
      </w:r>
      <w:r>
        <w:rPr>
          <w:b/>
          <w:rFonts w:eastAsia="Yu Gothic" w:hAnsi="Calibri" w:ascii="Calibri"/>
        </w:rPr>
        <w:t>Learning and Development Lead, a national facilities services provider, 2019 to 2023.</w:t>
      </w:r>
      <w:r>
        <w:rPr>
          <w:rFonts w:eastAsia="Yu Gothic" w:hAnsi="Calibri" w:ascii="Calibri"/>
        </w:rPr>
        <w:t xml:space="preserve"> Challenge — the organisation had grown from 900 to 2,600 staff through three acquisitions, and each acquired business had brought its own induction, its own toolbox talks and its own safety records. There was no single view of who was trained in what, and the 2019 external audit found 14 per cent of frontline staff without current verification of competency for equipment they were using daily. What I did — I ran a task analysis across the four largest role families rather than trying to merge the four existing programs, which reduced 31 overlapping courses to 9 role-based pathways. I rebuilt verification as a supervisor-led observation with a one-page checklist, because the previous online quiz was measuring reading, not capability. I negotiated a single LMS instance across the three acquired businesses, which took nine months and was mostly a stakeholder problem rather than a technical one. Impact — verification currency reached 97 per cent within two audit cycles and held there after I left. Induction time to productive work dropped from eleven days to six. The 2022 audit closed with no findings against training for the first time in the company's history.</w:t>
      </w:r>
    </w:p>
    <w:p>
      <w:r>
        <w:rPr>
          <w:rFonts w:eastAsia="Yu Gothic" w:hAnsi="Calibri" w:ascii="Calibri"/>
        </w:rPr>
        <w:t>[/callout]</w:t>
      </w:r>
    </w:p>
    <w:p>
      <w:r>
        <w:rPr>
          <w:rFonts w:eastAsia="Yu Gothic" w:hAnsi="Calibri" w:ascii="Calibri"/>
        </w:rPr>
        <w:t>The second version is longer, and a reader will finish it. It has a number they can question, a decision they can disagree with, and a piece of scope — merging three acquired businesses onto one system — that is recognisably hard to anyone who has tried it.</w:t>
      </w:r>
    </w:p>
    <w:p>
      <w:r>
        <w:rPr>
          <w:rFonts w:eastAsia="Yu Gothic" w:hAnsi="Calibri" w:ascii="Calibri"/>
        </w:rPr>
        <w:t>[section_break]</w:t>
      </w:r>
    </w:p>
    <w:p>
      <w:r>
        <w:rPr>
          <w:rFonts w:eastAsia="Yu Gothic" w:hAnsi="Calibri" w:ascii="Calibri"/>
        </w:rPr>
        <w:t>2 :: My roles</w:t>
      </w:r>
    </w:p>
    <w:p>
      <w:r>
        <w:rPr>
          <w:rFonts w:eastAsia="Yu Gothic" w:hAnsi="Calibri" w:ascii="Calibri"/>
        </w:rPr>
        <w:t>[/section_break]</w:t>
      </w:r>
    </w:p>
    <w:p>
      <w:r>
        <w:rPr>
          <w:rFonts w:eastAsia="Yu Gothic" w:hAnsi="Calibri" w:ascii="Calibri"/>
        </w:rPr>
        <w:t>Expand whichever roles are relevant to you. Each one covers the organisation, the dates, what I was responsible for, what I achieved, the systems I worked in, who I supported and at what scale, and the projects worth naming.</w:t>
      </w:r>
    </w:p>
    <w:p>
      <w:r>
        <w:rPr>
          <w:rFonts w:eastAsia="Yu Gothic" w:hAnsi="Calibri" w:ascii="Calibri"/>
        </w:rPr>
        <w:t>[accordion]</w:t>
      </w:r>
    </w:p>
    <w:p>
      <w:r>
        <w:rPr>
          <w:rFonts w:eastAsia="Yu Gothic" w:hAnsi="Calibri" w:ascii="Calibri"/>
        </w:rPr>
        <w:t xml:space="preserve">{{ROLE 1}} — {{ORGANISATION 1}}, {{DATES 1}} :: </w:t>
      </w:r>
      <w:r>
        <w:rPr>
          <w:b/>
          <w:rFonts w:eastAsia="Yu Gothic" w:hAnsi="Calibri" w:ascii="Calibri"/>
        </w:rPr>
        <w:t>Overview.</w:t>
      </w:r>
      <w:r>
        <w:rPr>
          <w:rFonts w:eastAsia="Yu Gothic" w:hAnsi="Calibri" w:ascii="Calibri"/>
        </w:rPr>
        <w:t xml:space="preserve"> {{ORGANISATION 1}} is {{ORGANISATION 1 DESCRIPTOR}}, and I joined to {{ROLE 1 MANDATE}}. </w:t>
      </w:r>
      <w:r>
        <w:rPr>
          <w:b/>
          <w:rFonts w:eastAsia="Yu Gothic" w:hAnsi="Calibri" w:ascii="Calibri"/>
        </w:rPr>
        <w:t>Challenge.</w:t>
      </w:r>
      <w:r>
        <w:rPr>
          <w:rFonts w:eastAsia="Yu Gothic" w:hAnsi="Calibri" w:ascii="Calibri"/>
        </w:rPr>
        <w:t xml:space="preserve"> {{ROLE 1 CHALLENGE}}. </w:t>
      </w:r>
      <w:r>
        <w:rPr>
          <w:b/>
          <w:rFonts w:eastAsia="Yu Gothic" w:hAnsi="Calibri" w:ascii="Calibri"/>
        </w:rPr>
        <w:t>What I did.</w:t>
      </w:r>
      <w:r>
        <w:rPr>
          <w:rFonts w:eastAsia="Yu Gothic" w:hAnsi="Calibri" w:ascii="Calibri"/>
        </w:rPr>
        <w:t xml:space="preserve"> {{ROLE 1 ACTIONS}} — the decisions worth naming were {{ROLE 1 KEY DECISIONS}}. </w:t>
      </w:r>
      <w:r>
        <w:rPr>
          <w:b/>
          <w:rFonts w:eastAsia="Yu Gothic" w:hAnsi="Calibri" w:ascii="Calibri"/>
        </w:rPr>
        <w:t>Impact.</w:t>
      </w:r>
      <w:r>
        <w:rPr>
          <w:rFonts w:eastAsia="Yu Gothic" w:hAnsi="Calibri" w:ascii="Calibri"/>
        </w:rPr>
        <w:t xml:space="preserve"> {{ROLE 1 IMPACT}}. </w:t>
      </w:r>
      <w:r>
        <w:rPr>
          <w:b/>
          <w:rFonts w:eastAsia="Yu Gothic" w:hAnsi="Calibri" w:ascii="Calibri"/>
        </w:rPr>
        <w:t>Key responsibilities.</w:t>
      </w:r>
      <w:r>
        <w:rPr>
          <w:rFonts w:eastAsia="Yu Gothic" w:hAnsi="Calibri" w:ascii="Calibri"/>
        </w:rPr>
        <w:t xml:space="preserve"> {{ROLE 1 RESPONSIBILITIES}}. </w:t>
      </w:r>
      <w:r>
        <w:rPr>
          <w:b/>
          <w:rFonts w:eastAsia="Yu Gothic" w:hAnsi="Calibri" w:ascii="Calibri"/>
        </w:rPr>
        <w:t>Systems and platforms.</w:t>
      </w:r>
      <w:r>
        <w:rPr>
          <w:rFonts w:eastAsia="Yu Gothic" w:hAnsi="Calibri" w:ascii="Calibri"/>
        </w:rPr>
        <w:t xml:space="preserve"> {{ROLE 1 PLATFORMS}}. </w:t>
      </w:r>
      <w:r>
        <w:rPr>
          <w:b/>
          <w:rFonts w:eastAsia="Yu Gothic" w:hAnsi="Calibri" w:ascii="Calibri"/>
        </w:rPr>
        <w:t>Audiences supported.</w:t>
      </w:r>
      <w:r>
        <w:rPr>
          <w:rFonts w:eastAsia="Yu Gothic" w:hAnsi="Calibri" w:ascii="Calibri"/>
        </w:rPr>
        <w:t xml:space="preserve"> {{ROLE 1 AUDIENCES}}. </w:t>
      </w:r>
      <w:r>
        <w:rPr>
          <w:b/>
          <w:rFonts w:eastAsia="Yu Gothic" w:hAnsi="Calibri" w:ascii="Calibri"/>
        </w:rPr>
        <w:t>Scale.</w:t>
      </w:r>
      <w:r>
        <w:rPr>
          <w:rFonts w:eastAsia="Yu Gothic" w:hAnsi="Calibri" w:ascii="Calibri"/>
        </w:rPr>
        <w:t xml:space="preserve"> {{ROLE 1 SCALE}} learners across {{ROLE 1 SITES}} sites. </w:t>
      </w:r>
      <w:r>
        <w:rPr>
          <w:b/>
          <w:rFonts w:eastAsia="Yu Gothic" w:hAnsi="Calibri" w:ascii="Calibri"/>
        </w:rPr>
        <w:t>Notable projects.</w:t>
      </w:r>
      <w:r>
        <w:rPr>
          <w:rFonts w:eastAsia="Yu Gothic" w:hAnsi="Calibri" w:ascii="Calibri"/>
        </w:rPr>
        <w:t xml:space="preserve"> {{PROJECT 1 NAME}} and {{PROJECT 2 NAME}}, both covered in full in My Projects.</w:t>
      </w:r>
    </w:p>
    <w:p>
      <w:r>
        <w:rPr>
          <w:rFonts w:eastAsia="Yu Gothic" w:hAnsi="Calibri" w:ascii="Calibri"/>
        </w:rPr>
        <w:t xml:space="preserve">{{ROLE 2}} — {{ORGANISATION 2}}, {{DATES 2}} :: </w:t>
      </w:r>
      <w:r>
        <w:rPr>
          <w:b/>
          <w:rFonts w:eastAsia="Yu Gothic" w:hAnsi="Calibri" w:ascii="Calibri"/>
        </w:rPr>
        <w:t>Overview.</w:t>
      </w:r>
      <w:r>
        <w:rPr>
          <w:rFonts w:eastAsia="Yu Gothic" w:hAnsi="Calibri" w:ascii="Calibri"/>
        </w:rPr>
        <w:t xml:space="preserve"> {{ORGANISATION 2}} is {{ORGANISATION 2 DESCRIPTOR}}, and I joined to {{ROLE 2 MANDATE}}. </w:t>
      </w:r>
      <w:r>
        <w:rPr>
          <w:b/>
          <w:rFonts w:eastAsia="Yu Gothic" w:hAnsi="Calibri" w:ascii="Calibri"/>
        </w:rPr>
        <w:t>Challenge.</w:t>
      </w:r>
      <w:r>
        <w:rPr>
          <w:rFonts w:eastAsia="Yu Gothic" w:hAnsi="Calibri" w:ascii="Calibri"/>
        </w:rPr>
        <w:t xml:space="preserve"> {{ROLE 2 CHALLENGE}}. </w:t>
      </w:r>
      <w:r>
        <w:rPr>
          <w:b/>
          <w:rFonts w:eastAsia="Yu Gothic" w:hAnsi="Calibri" w:ascii="Calibri"/>
        </w:rPr>
        <w:t>What I did.</w:t>
      </w:r>
      <w:r>
        <w:rPr>
          <w:rFonts w:eastAsia="Yu Gothic" w:hAnsi="Calibri" w:ascii="Calibri"/>
        </w:rPr>
        <w:t xml:space="preserve"> {{ROLE 2 ACTIONS}} — the decisions worth naming were {{ROLE 2 KEY DECISIONS}}. </w:t>
      </w:r>
      <w:r>
        <w:rPr>
          <w:b/>
          <w:rFonts w:eastAsia="Yu Gothic" w:hAnsi="Calibri" w:ascii="Calibri"/>
        </w:rPr>
        <w:t>Impact.</w:t>
      </w:r>
      <w:r>
        <w:rPr>
          <w:rFonts w:eastAsia="Yu Gothic" w:hAnsi="Calibri" w:ascii="Calibri"/>
        </w:rPr>
        <w:t xml:space="preserve"> {{ROLE 2 IMPACT}}. </w:t>
      </w:r>
      <w:r>
        <w:rPr>
          <w:b/>
          <w:rFonts w:eastAsia="Yu Gothic" w:hAnsi="Calibri" w:ascii="Calibri"/>
        </w:rPr>
        <w:t>Key responsibilities.</w:t>
      </w:r>
      <w:r>
        <w:rPr>
          <w:rFonts w:eastAsia="Yu Gothic" w:hAnsi="Calibri" w:ascii="Calibri"/>
        </w:rPr>
        <w:t xml:space="preserve"> {{ROLE 2 RESPONSIBILITIES}}. </w:t>
      </w:r>
      <w:r>
        <w:rPr>
          <w:b/>
          <w:rFonts w:eastAsia="Yu Gothic" w:hAnsi="Calibri" w:ascii="Calibri"/>
        </w:rPr>
        <w:t>Systems and platforms.</w:t>
      </w:r>
      <w:r>
        <w:rPr>
          <w:rFonts w:eastAsia="Yu Gothic" w:hAnsi="Calibri" w:ascii="Calibri"/>
        </w:rPr>
        <w:t xml:space="preserve"> {{ROLE 2 PLATFORMS}}. </w:t>
      </w:r>
      <w:r>
        <w:rPr>
          <w:b/>
          <w:rFonts w:eastAsia="Yu Gothic" w:hAnsi="Calibri" w:ascii="Calibri"/>
        </w:rPr>
        <w:t>Audiences supported.</w:t>
      </w:r>
      <w:r>
        <w:rPr>
          <w:rFonts w:eastAsia="Yu Gothic" w:hAnsi="Calibri" w:ascii="Calibri"/>
        </w:rPr>
        <w:t xml:space="preserve"> {{ROLE 2 AUDIENCES}}. </w:t>
      </w:r>
      <w:r>
        <w:rPr>
          <w:b/>
          <w:rFonts w:eastAsia="Yu Gothic" w:hAnsi="Calibri" w:ascii="Calibri"/>
        </w:rPr>
        <w:t>Scale.</w:t>
      </w:r>
      <w:r>
        <w:rPr>
          <w:rFonts w:eastAsia="Yu Gothic" w:hAnsi="Calibri" w:ascii="Calibri"/>
        </w:rPr>
        <w:t xml:space="preserve"> {{ROLE 2 SCALE}} learners across {{ROLE 2 SITES}} sites. </w:t>
      </w:r>
      <w:r>
        <w:rPr>
          <w:b/>
          <w:rFonts w:eastAsia="Yu Gothic" w:hAnsi="Calibri" w:ascii="Calibri"/>
        </w:rPr>
        <w:t>Notable projects.</w:t>
      </w:r>
      <w:r>
        <w:rPr>
          <w:rFonts w:eastAsia="Yu Gothic" w:hAnsi="Calibri" w:ascii="Calibri"/>
        </w:rPr>
        <w:t xml:space="preserve"> {{PROJECT 3 NAME}}.</w:t>
      </w:r>
    </w:p>
    <w:p>
      <w:r>
        <w:rPr>
          <w:rFonts w:eastAsia="Yu Gothic" w:hAnsi="Calibri" w:ascii="Calibri"/>
        </w:rPr>
        <w:t xml:space="preserve">{{ROLE 3}} — {{ORGANISATION 3}}, {{DATES 3}} :: </w:t>
      </w:r>
      <w:r>
        <w:rPr>
          <w:b/>
          <w:rFonts w:eastAsia="Yu Gothic" w:hAnsi="Calibri" w:ascii="Calibri"/>
        </w:rPr>
        <w:t>Overview.</w:t>
      </w:r>
      <w:r>
        <w:rPr>
          <w:rFonts w:eastAsia="Yu Gothic" w:hAnsi="Calibri" w:ascii="Calibri"/>
        </w:rPr>
        <w:t xml:space="preserve"> {{ORGANISATION 3}} is {{ORGANISATION 3 DESCRIPTOR}}, and I joined to {{ROLE 3 MANDATE}}. </w:t>
      </w:r>
      <w:r>
        <w:rPr>
          <w:b/>
          <w:rFonts w:eastAsia="Yu Gothic" w:hAnsi="Calibri" w:ascii="Calibri"/>
        </w:rPr>
        <w:t>Challenge.</w:t>
      </w:r>
      <w:r>
        <w:rPr>
          <w:rFonts w:eastAsia="Yu Gothic" w:hAnsi="Calibri" w:ascii="Calibri"/>
        </w:rPr>
        <w:t xml:space="preserve"> {{ROLE 3 CHALLENGE}}. </w:t>
      </w:r>
      <w:r>
        <w:rPr>
          <w:b/>
          <w:rFonts w:eastAsia="Yu Gothic" w:hAnsi="Calibri" w:ascii="Calibri"/>
        </w:rPr>
        <w:t>What I did.</w:t>
      </w:r>
      <w:r>
        <w:rPr>
          <w:rFonts w:eastAsia="Yu Gothic" w:hAnsi="Calibri" w:ascii="Calibri"/>
        </w:rPr>
        <w:t xml:space="preserve"> {{ROLE 3 ACTIONS}}. </w:t>
      </w:r>
      <w:r>
        <w:rPr>
          <w:b/>
          <w:rFonts w:eastAsia="Yu Gothic" w:hAnsi="Calibri" w:ascii="Calibri"/>
        </w:rPr>
        <w:t>Impact.</w:t>
      </w:r>
      <w:r>
        <w:rPr>
          <w:rFonts w:eastAsia="Yu Gothic" w:hAnsi="Calibri" w:ascii="Calibri"/>
        </w:rPr>
        <w:t xml:space="preserve"> {{ROLE 3 IMPACT}}. </w:t>
      </w:r>
      <w:r>
        <w:rPr>
          <w:b/>
          <w:rFonts w:eastAsia="Yu Gothic" w:hAnsi="Calibri" w:ascii="Calibri"/>
        </w:rPr>
        <w:t>Key responsibilities.</w:t>
      </w:r>
      <w:r>
        <w:rPr>
          <w:rFonts w:eastAsia="Yu Gothic" w:hAnsi="Calibri" w:ascii="Calibri"/>
        </w:rPr>
        <w:t xml:space="preserve"> {{ROLE 3 RESPONSIBILITIES}}. </w:t>
      </w:r>
      <w:r>
        <w:rPr>
          <w:b/>
          <w:rFonts w:eastAsia="Yu Gothic" w:hAnsi="Calibri" w:ascii="Calibri"/>
        </w:rPr>
        <w:t>Systems and platforms.</w:t>
      </w:r>
      <w:r>
        <w:rPr>
          <w:rFonts w:eastAsia="Yu Gothic" w:hAnsi="Calibri" w:ascii="Calibri"/>
        </w:rPr>
        <w:t xml:space="preserve"> {{ROLE 3 PLATFORMS}}. </w:t>
      </w:r>
      <w:r>
        <w:rPr>
          <w:b/>
          <w:rFonts w:eastAsia="Yu Gothic" w:hAnsi="Calibri" w:ascii="Calibri"/>
        </w:rPr>
        <w:t>Audiences supported.</w:t>
      </w:r>
      <w:r>
        <w:rPr>
          <w:rFonts w:eastAsia="Yu Gothic" w:hAnsi="Calibri" w:ascii="Calibri"/>
        </w:rPr>
        <w:t xml:space="preserve"> {{ROLE 3 AUDIENCES}}. </w:t>
      </w:r>
      <w:r>
        <w:rPr>
          <w:b/>
          <w:rFonts w:eastAsia="Yu Gothic" w:hAnsi="Calibri" w:ascii="Calibri"/>
        </w:rPr>
        <w:t>Scale.</w:t>
      </w:r>
      <w:r>
        <w:rPr>
          <w:rFonts w:eastAsia="Yu Gothic" w:hAnsi="Calibri" w:ascii="Calibri"/>
        </w:rPr>
        <w:t xml:space="preserve"> {{ROLE 3 SCALE}} learners. </w:t>
      </w:r>
      <w:r>
        <w:rPr>
          <w:b/>
          <w:rFonts w:eastAsia="Yu Gothic" w:hAnsi="Calibri" w:ascii="Calibri"/>
        </w:rPr>
        <w:t>Notable projects.</w:t>
      </w:r>
      <w:r>
        <w:rPr>
          <w:rFonts w:eastAsia="Yu Gothic" w:hAnsi="Calibri" w:ascii="Calibri"/>
        </w:rPr>
        <w:t xml:space="preserve"> {{PROJECT 4 NAME}}.</w:t>
      </w:r>
    </w:p>
    <w:p>
      <w:r>
        <w:rPr>
          <w:rFonts w:eastAsia="Yu Gothic" w:hAnsi="Calibri" w:ascii="Calibri"/>
        </w:rPr>
        <w:t>[/accordion]</w:t>
      </w:r>
    </w:p>
    <w:p>
      <w:r>
        <w:rPr>
          <w:b/>
          <w:rFonts w:eastAsia="Yu Gothic" w:hAnsi="Calibri" w:ascii="Calibri"/>
        </w:rPr>
        <w:t>Earlier roles.</w:t>
      </w:r>
      <w:r>
        <w:rPr>
          <w:rFonts w:eastAsia="Yu Gothic" w:hAnsi="Calibri" w:ascii="Calibri"/>
        </w:rPr>
        <w:t xml:space="preserve"> Before {{DATES 3}} I worked in {{EARLIER ROLES SUMMARY}}. I have kept these brief deliberately — they are further from what I do now, and a reader who needs the detail can ask.</w:t>
      </w:r>
    </w:p>
    <w:p>
      <w:r>
        <w:rPr>
          <w:rFonts w:eastAsia="Yu Gothic" w:hAnsi="Calibri" w:ascii="Calibri"/>
        </w:rPr>
        <w:t>[section_break]</w:t>
      </w:r>
    </w:p>
    <w:p>
      <w:r>
        <w:rPr>
          <w:rFonts w:eastAsia="Yu Gothic" w:hAnsi="Calibri" w:ascii="Calibri"/>
        </w:rPr>
        <w:t>3 :: A few notes on the record</w:t>
      </w:r>
    </w:p>
    <w:p>
      <w:r>
        <w:rPr>
          <w:rFonts w:eastAsia="Yu Gothic" w:hAnsi="Calibri" w:ascii="Calibri"/>
        </w:rPr>
        <w:t>[/section_break]</w:t>
      </w:r>
    </w:p>
    <w:p>
      <w:pPr>
        <w:pStyle w:val="ListBullet"/>
      </w:pPr>
      <w:r>
        <w:rPr>
          <w:rFonts w:eastAsia="Yu Gothic" w:hAnsi="Calibri" w:ascii="Calibri"/>
        </w:rPr>
        <w:t>Where a project was a team effort, I have said what my part was. I have led work and I have contributed to work, and conflating the two is the fastest way to lose a reference check.</w:t>
      </w:r>
    </w:p>
    <w:p>
      <w:pPr>
        <w:pStyle w:val="ListBullet"/>
      </w:pPr>
      <w:r>
        <w:rPr>
          <w:rFonts w:eastAsia="Yu Gothic" w:hAnsi="Calibri" w:ascii="Calibri"/>
        </w:rPr>
        <w:t>Where I cannot name a client, I have described the organisation instead — "a national healthcare provider", "a state government agency". The descriptor gives you the context without breaching an agreement.</w:t>
      </w:r>
    </w:p>
    <w:p>
      <w:pPr>
        <w:pStyle w:val="ListBullet"/>
      </w:pPr>
      <w:r>
        <w:rPr>
          <w:rFonts w:eastAsia="Yu Gothic" w:hAnsi="Calibri" w:ascii="Calibri"/>
        </w:rPr>
        <w:t>Every number here comes from a source I can produce — an audit report, an LMS export, an evaluation summary. If you want to see the working on any of them, ask.</w:t>
      </w:r>
    </w:p>
    <w:p>
      <w:pPr>
        <w:pStyle w:val="ListBullet"/>
      </w:pPr>
      <w:r>
        <w:rPr>
          <w:rFonts w:eastAsia="Yu Gothic" w:hAnsi="Calibri" w:ascii="Calibri"/>
        </w:rPr>
        <w:t>The gap in {{GAP PERIOD}} was {{GAP EXPLANATION}}. I would rather answer that here than have you wonder about it.</w:t>
      </w:r>
    </w:p>
    <w:p>
      <w:r>
        <w:rPr>
          <w:rFonts w:eastAsia="Yu Gothic" w:hAnsi="Calibri" w:ascii="Calibri"/>
        </w:rPr>
        <w:t>[callout warning]</w:t>
      </w:r>
    </w:p>
    <w:p>
      <w:r>
        <w:rPr>
          <w:rFonts w:eastAsia="Yu Gothic" w:hAnsi="Calibri" w:ascii="Calibri"/>
        </w:rPr>
        <w:t>ADD YOUR OWN — delete this block once done. Attach your current CV as a downloadable PDF at the end of this section, and name the file with your own name rather than the client or employer version it came from. Check the document properties for an author name or company field you did not intend to publish.</w:t>
      </w:r>
    </w:p>
    <w:p>
      <w:r>
        <w:rPr>
          <w:rFonts w:eastAsia="Yu Gothic" w:hAnsi="Calibri" w:ascii="Calibri"/>
        </w:rPr>
        <w:t>[/callout]</w:t>
      </w:r>
    </w:p>
    <w:p>
      <w:r>
        <w:rPr>
          <w:rFonts w:eastAsia="Yu Gothic" w:hAnsi="Calibri" w:ascii="Calibri"/>
        </w:rPr>
        <w:t>[divider]</w:t>
      </w:r>
    </w:p>
    <w:p>
      <w:r>
        <w:rPr>
          <w:rFonts w:eastAsia="Yu Gothic" w:hAnsi="Calibri" w:ascii="Calibri"/>
        </w:rPr>
        <w:t>Roles describe the context I worked in. The next section shows the work itself, in detail, with the evidence attached.</w:t>
      </w:r>
    </w:p>
    <w:p>
      <w:pPr>
        <w:pStyle w:val="Heading1"/>
      </w:pPr>
      <w:r>
        <w:t>What I Do — My Areas of Expertise</w:t>
      </w:r>
    </w:p>
    <w:p>
      <w:r>
        <w:rPr>
          <w:rFonts w:eastAsia="Yu Gothic" w:hAnsi="Calibri" w:ascii="Calibri"/>
        </w:rPr>
        <w:t>This is the shortlist of what I actually do — the work I am confident taking on, not the full inventory of everything I have ever touched. I have grouped it by the kind of problem it solves, so you can find the part relevant to you quickly.</w:t>
      </w:r>
    </w:p>
    <w:p>
      <w:r>
        <w:rPr>
          <w:rFonts w:eastAsia="Yu Gothic" w:hAnsi="Calibri" w:ascii="Calibri"/>
        </w:rPr>
        <w:t>[section_break]</w:t>
      </w:r>
    </w:p>
    <w:p>
      <w:r>
        <w:rPr>
          <w:rFonts w:eastAsia="Yu Gothic" w:hAnsi="Calibri" w:ascii="Calibri"/>
        </w:rPr>
        <w:t>1 :: Choose your specialisms</w:t>
      </w:r>
    </w:p>
    <w:p>
      <w:r>
        <w:rPr>
          <w:rFonts w:eastAsia="Yu Gothic" w:hAnsi="Calibri" w:ascii="Calibri"/>
        </w:rPr>
        <w:t>[/section_break]</w:t>
      </w:r>
    </w:p>
    <w:p>
      <w:r>
        <w:rPr>
          <w:b/>
          <w:rFonts w:eastAsia="Yu Gothic" w:hAnsi="Calibri" w:ascii="Calibri"/>
        </w:rPr>
        <w:t>Before you publish this module, cut it down.</w:t>
      </w:r>
    </w:p>
    <w:p>
      <w:r>
        <w:rPr>
          <w:rFonts w:eastAsia="Yu Gothic" w:hAnsi="Calibri" w:ascii="Calibri"/>
        </w:rPr>
        <w:t>The accordion below lists twenty-two specialisms common to learning and development. That is a menu, not a claim. Nobody is genuinely strong in twenty-two areas, and a portfolio that says so reads as a keyword list rather than a professional. A hiring manager scanning it will assume you are padding, and the specialism you actually want to be hired for disappears into the noise.</w:t>
      </w:r>
    </w:p>
    <w:p>
      <w:r>
        <w:rPr>
          <w:b/>
          <w:rFonts w:eastAsia="Yu Gothic" w:hAnsi="Calibri" w:ascii="Calibri"/>
        </w:rPr>
        <w:t>Keep six to ten. Delete the rest.</w:t>
      </w:r>
      <w:r>
        <w:rPr>
          <w:rFonts w:eastAsia="Yu Gothic" w:hAnsi="Calibri" w:ascii="Calibri"/>
        </w:rPr>
        <w:t xml:space="preserve"> A portfolio claiming twenty-two specialisms claims none.</w:t>
      </w:r>
    </w:p>
    <w:p>
      <w:r>
        <w:rPr>
          <w:rFonts w:eastAsia="Yu Gothic" w:hAnsi="Calibri" w:ascii="Calibri"/>
        </w:rPr>
        <w:t>How to choose:</w:t>
      </w:r>
    </w:p>
    <w:p>
      <w:pPr>
        <w:pStyle w:val="ListBullet"/>
      </w:pPr>
      <w:r>
        <w:rPr>
          <w:rFonts w:eastAsia="Yu Gothic" w:hAnsi="Calibri" w:ascii="Calibri"/>
        </w:rPr>
        <w:t>Keep what you have shipped in the last three years, not what you covered in a qualification.</w:t>
      </w:r>
    </w:p>
    <w:p>
      <w:pPr>
        <w:pStyle w:val="ListBullet"/>
      </w:pPr>
      <w:r>
        <w:rPr>
          <w:rFonts w:eastAsia="Yu Gothic" w:hAnsi="Calibri" w:ascii="Calibri"/>
        </w:rPr>
        <w:t>Keep what you would be comfortable being questioned on for twenty minutes.</w:t>
      </w:r>
    </w:p>
    <w:p>
      <w:pPr>
        <w:pStyle w:val="ListBullet"/>
      </w:pPr>
      <w:r>
        <w:rPr>
          <w:rFonts w:eastAsia="Yu Gothic" w:hAnsi="Calibri" w:ascii="Calibri"/>
        </w:rPr>
        <w:t>Keep what points at the work you want next, not only the work you have already done.</w:t>
      </w:r>
    </w:p>
    <w:p>
      <w:pPr>
        <w:pStyle w:val="ListBullet"/>
      </w:pPr>
      <w:r>
        <w:rPr>
          <w:rFonts w:eastAsia="Yu Gothic" w:hAnsi="Calibri" w:ascii="Calibri"/>
        </w:rPr>
        <w:t>Delete anything you did once, under supervision, in 2018.</w:t>
      </w:r>
    </w:p>
    <w:p>
      <w:r>
        <w:rPr>
          <w:rFonts w:eastAsia="Yu Gothic" w:hAnsi="Calibri" w:ascii="Calibri"/>
        </w:rPr>
        <w:t>If you are early in your career, six is plenty and honest. If you are a specialist, four may be stronger than ten — depth reads better than breadth when the depth is real.</w:t>
      </w:r>
    </w:p>
    <w:p>
      <w:r>
        <w:rPr>
          <w:rFonts w:eastAsia="Yu Gothic" w:hAnsi="Calibri" w:ascii="Calibri"/>
        </w:rPr>
        <w:t>[callout tip]</w:t>
      </w:r>
    </w:p>
    <w:p>
      <w:r>
        <w:rPr>
          <w:rFonts w:eastAsia="Yu Gothic" w:hAnsi="Calibri" w:ascii="Calibri"/>
        </w:rPr>
        <w:t>SAMPLE — replace with your own. I work across {{SPECIALISMS}}, most often in {{INDUSTRIES}}. The through-line is the same in all of it — I start with the performance problem, then decide what kind of solution the problem actually deserves.</w:t>
      </w:r>
    </w:p>
    <w:p>
      <w:r>
        <w:rPr>
          <w:rFonts w:eastAsia="Yu Gothic" w:hAnsi="Calibri" w:ascii="Calibri"/>
        </w:rPr>
        <w:t>[/callout]</w:t>
      </w:r>
    </w:p>
    <w:p>
      <w:r>
        <w:rPr>
          <w:rFonts w:eastAsia="Yu Gothic" w:hAnsi="Calibri" w:ascii="Calibri"/>
        </w:rPr>
        <w:t>[section_break]</w:t>
      </w:r>
    </w:p>
    <w:p>
      <w:r>
        <w:rPr>
          <w:rFonts w:eastAsia="Yu Gothic" w:hAnsi="Calibri" w:ascii="Calibri"/>
        </w:rPr>
        <w:t>2 :: The capability map</w:t>
      </w:r>
    </w:p>
    <w:p>
      <w:r>
        <w:rPr>
          <w:rFonts w:eastAsia="Yu Gothic" w:hAnsi="Calibri" w:ascii="Calibri"/>
        </w:rPr>
        <w:t>[/section_break]</w:t>
      </w:r>
    </w:p>
    <w:p>
      <w:r>
        <w:rPr>
          <w:rFonts w:eastAsia="Yu Gothic" w:hAnsi="Calibri" w:ascii="Calibri"/>
        </w:rPr>
        <w:t>Open the theme that matches what you need. Each line says what the capability actually involves, so you can tell whether it is the one you are looking for — and so I have to be honest about what I am claiming.</w:t>
      </w:r>
    </w:p>
    <w:p>
      <w:r>
        <w:rPr>
          <w:rFonts w:eastAsia="Yu Gothic" w:hAnsi="Calibri" w:ascii="Calibri"/>
        </w:rPr>
        <w:t>[accordion]</w:t>
      </w:r>
    </w:p>
    <w:p>
      <w:r>
        <w:rPr>
          <w:rFonts w:eastAsia="Yu Gothic" w:hAnsi="Calibri" w:ascii="Calibri"/>
        </w:rPr>
        <w:t>Strategy and analysis :: Work that happens before anything is built. Learning strategy — deciding what capability an organisation needs and how learning contributes to it, over years rather than courses. Training needs analysis — establishing what the gap actually is, who has it, and whether training will close it. Capability development — mapping the skills a role or function requires and building the pathway that gets people there. Learning analytics — using completion, assessment and performance data to decide what to change.</w:t>
      </w:r>
    </w:p>
    <w:p>
      <w:r>
        <w:rPr>
          <w:rFonts w:eastAsia="Yu Gothic" w:hAnsi="Calibri" w:ascii="Calibri"/>
        </w:rPr>
        <w:t>Design and development :: Turning a defined need into something people use. Instructional design — writing objectives, sequencing content, designing practice and assessment. Learning experience design — the wider shape of the experience, including motivation, flow, environment and the parts that are not content. Assessment design — building checks that measure capability rather than recall. Content development — writing and producing the material itself. eLearning development — building in an authoring tool such as {{AUTHORING TOOL}}, including interactions, branching and accessibility. Video production — scripting, filming or screen-capturing, editing and captioning. AI-assisted learning design — using generative tools to accelerate drafting, storyboarding and iteration while keeping design judgement human.</w:t>
      </w:r>
    </w:p>
    <w:p>
      <w:r>
        <w:rPr>
          <w:rFonts w:eastAsia="Yu Gothic" w:hAnsi="Calibri" w:ascii="Calibri"/>
        </w:rPr>
        <w:t>Delivery and enablement :: Getting the thing into the room and into the work. Facilitation — running the session, managing the group, adapting live when the plan is not working. Train-the-trainer — preparing other people to deliver, including the materials and the coaching that make delivery consistent. Systems training — teaching software and process where the screen changes and the content must be maintained. Change enablement — supporting people through a change in how they work, of which training is usually the smaller half. Performance support — job aids, quick reference guides and in-application guidance that put the answer at the point of need instead of in a course.</w:t>
      </w:r>
    </w:p>
    <w:p>
      <w:r>
        <w:rPr>
          <w:rFonts w:eastAsia="Yu Gothic" w:hAnsi="Calibri" w:ascii="Calibri"/>
        </w:rPr>
        <w:t>Technology and data :: The infrastructure the work runs on. LMS administration — configuring, curating, enrolling, reporting, and keeping a catalogue from decaying. Learning technology — selecting and integrating platforms, authoring tools and digital adoption tools, and knowing when a new one is not the answer. Knowledge management — organising what an organisation already knows so it can be found and reused. Digital learning — the blend of self-paced, virtual and supported learning, and the decisions about which mode carries which content.</w:t>
      </w:r>
    </w:p>
    <w:p>
      <w:r>
        <w:rPr>
          <w:rFonts w:eastAsia="Yu Gothic" w:hAnsi="Calibri" w:ascii="Calibri"/>
        </w:rPr>
        <w:t>Working with people :: Present in every project rather than a specialism of its own, but worth naming. Stakeholder management — negotiating scope, evidence and expectations with sponsors and subject matter experts, including saying no with a reason. Project management — running delivery to a timeline and a budget with multiple contributors and a launch date that will not move.</w:t>
      </w:r>
    </w:p>
    <w:p>
      <w:r>
        <w:rPr>
          <w:rFonts w:eastAsia="Yu Gothic" w:hAnsi="Calibri" w:ascii="Calibri"/>
        </w:rPr>
        <w:t>[/accordion]</w:t>
      </w:r>
    </w:p>
    <w:p>
      <w:r>
        <w:rPr>
          <w:rFonts w:eastAsia="Yu Gothic" w:hAnsi="Calibri" w:ascii="Calibri"/>
        </w:rPr>
        <w:t>[section_break]</w:t>
      </w:r>
    </w:p>
    <w:p>
      <w:r>
        <w:rPr>
          <w:rFonts w:eastAsia="Yu Gothic" w:hAnsi="Calibri" w:ascii="Calibri"/>
        </w:rPr>
        <w:t>3 :: Depth, not just presence</w:t>
      </w:r>
    </w:p>
    <w:p>
      <w:r>
        <w:rPr>
          <w:rFonts w:eastAsia="Yu Gothic" w:hAnsi="Calibri" w:ascii="Calibri"/>
        </w:rPr>
        <w:t>[/section_break]</w:t>
      </w:r>
    </w:p>
    <w:p>
      <w:r>
        <w:rPr>
          <w:rFonts w:eastAsia="Yu Gothic" w:hAnsi="Calibri" w:ascii="Calibri"/>
        </w:rPr>
        <w:t>Listing a capability is a claim. Make each one checkable by adding a line of evidence — the tool, the scale, the context — so a reader does not have to take it on trust.</w:t>
      </w:r>
    </w:p>
    <w:p>
      <w:r>
        <w:rPr>
          <w:rFonts w:eastAsia="Yu Gothic" w:hAnsi="Calibri" w:ascii="Calibri"/>
        </w:rPr>
        <w:t>For each specialism you keep, add:</w:t>
      </w:r>
    </w:p>
    <w:p>
      <w:pPr>
        <w:pStyle w:val="ListBullet"/>
      </w:pPr>
      <w:r>
        <w:rPr>
          <w:rFonts w:eastAsia="Yu Gothic" w:hAnsi="Calibri" w:ascii="Calibri"/>
        </w:rPr>
        <w:t>What you build with or in — the tools, platforms or methods.</w:t>
      </w:r>
    </w:p>
    <w:p>
      <w:pPr>
        <w:pStyle w:val="ListBullet"/>
      </w:pPr>
      <w:r>
        <w:rPr>
          <w:rFonts w:eastAsia="Yu Gothic" w:hAnsi="Calibri" w:ascii="Calibri"/>
        </w:rPr>
        <w:t>The largest or most complex example — audience size, sites, systems, regulatory context.</w:t>
      </w:r>
    </w:p>
    <w:p>
      <w:pPr>
        <w:pStyle w:val="ListBullet"/>
      </w:pPr>
      <w:r>
        <w:rPr>
          <w:rFonts w:eastAsia="Yu Gothic" w:hAnsi="Calibri" w:ascii="Calibri"/>
        </w:rPr>
        <w:t>Where the work is visible in this portfolio, so a reader can go and look.</w:t>
      </w:r>
    </w:p>
    <w:p>
      <w:r>
        <w:rPr>
          <w:rFonts w:eastAsia="Yu Gothic" w:hAnsi="Calibri" w:ascii="Calibri"/>
        </w:rPr>
        <w:t>[callout tip]</w:t>
      </w:r>
    </w:p>
    <w:p>
      <w:r>
        <w:rPr>
          <w:rFonts w:eastAsia="Yu Gothic" w:hAnsi="Calibri" w:ascii="Calibri"/>
        </w:rPr>
        <w:t>SAMPLE — replace with your own. eLearning development. I build in Articulate Storyline and Rise, to WCAG 2.1 AA, including branching scenarios and simulated system walkthroughs. Largest build was a {{PROJECT 1 NAME}} program of {{COURSES CREATED}} modules for {{LEARNERS SUPPORTED}} staff across {{INDUSTRIES}}. Two extracts are in my project work.</w:t>
      </w:r>
    </w:p>
    <w:p>
      <w:r>
        <w:rPr>
          <w:rFonts w:eastAsia="Yu Gothic" w:hAnsi="Calibri" w:ascii="Calibri"/>
        </w:rPr>
        <w:t>[/callout]</w:t>
      </w:r>
    </w:p>
    <w:p>
      <w:r>
        <w:rPr>
          <w:rFonts w:eastAsia="Yu Gothic" w:hAnsi="Calibri" w:ascii="Calibri"/>
        </w:rPr>
        <w:t>[callout warning]</w:t>
      </w:r>
    </w:p>
    <w:p>
      <w:r>
        <w:rPr>
          <w:rFonts w:eastAsia="Yu Gothic" w:hAnsi="Calibri" w:ascii="Calibri"/>
        </w:rPr>
        <w:t>ADD YOUR OWN — delete this block once done. Add one screenshot per specialism you kept, showing real output rather than a title slide — a storyboard page, an interaction, a dashboard, a job aid. Place each image directly under the specialism it evidences.</w:t>
      </w:r>
    </w:p>
    <w:p>
      <w:r>
        <w:rPr>
          <w:rFonts w:eastAsia="Yu Gothic" w:hAnsi="Calibri" w:ascii="Calibri"/>
        </w:rPr>
        <w:t>[/callout]</w:t>
      </w:r>
    </w:p>
    <w:p>
      <w:r>
        <w:rPr>
          <w:rFonts w:eastAsia="Yu Gothic" w:hAnsi="Calibri" w:ascii="Calibri"/>
        </w:rPr>
        <w:t>The next part of this portfolio explains how I think about learning, which is where these capabilities get pointed at a problem — including the projects where the right answer was not a course at all.</w:t>
      </w:r>
    </w:p>
    <w:p>
      <w:pPr>
        <w:pStyle w:val="Heading1"/>
      </w:pPr>
      <w:r>
        <w:t>How I Think About Learning</w:t>
      </w:r>
    </w:p>
    <w:p>
      <w:r>
        <w:rPr>
          <w:rFonts w:eastAsia="Yu Gothic" w:hAnsi="Calibri" w:ascii="Calibri"/>
        </w:rPr>
        <w:t>This is what I believe about learning at work, and why I make the design decisions I make. It is a position rather than a summary of the literature — you should be able to disagree with parts of it. If you want to know how I apply it, my design process is the next part of this portfolio.</w:t>
      </w:r>
    </w:p>
    <w:p>
      <w:r>
        <w:rPr>
          <w:rFonts w:eastAsia="Yu Gothic" w:hAnsi="Calibri" w:ascii="Calibri"/>
        </w:rPr>
        <w:t>[section_break]</w:t>
      </w:r>
    </w:p>
    <w:p>
      <w:r>
        <w:rPr>
          <w:rFonts w:eastAsia="Yu Gothic" w:hAnsi="Calibri" w:ascii="Calibri"/>
        </w:rPr>
        <w:t>1 :: What makes training work</w:t>
      </w:r>
    </w:p>
    <w:p>
      <w:r>
        <w:rPr>
          <w:rFonts w:eastAsia="Yu Gothic" w:hAnsi="Calibri" w:ascii="Calibri"/>
        </w:rPr>
        <w:t>[/section_break]</w:t>
      </w:r>
    </w:p>
    <w:p>
      <w:r>
        <w:rPr>
          <w:rFonts w:eastAsia="Yu Gothic" w:hAnsi="Calibri" w:ascii="Calibri"/>
        </w:rPr>
        <w:t>Training works when it changes what somebody does on Monday. Everything else — the enjoyment, the completion rate, the quality of the graphics — is either in service of that or it is decoration.</w:t>
      </w:r>
    </w:p>
    <w:p>
      <w:r>
        <w:rPr>
          <w:rFonts w:eastAsia="Yu Gothic" w:hAnsi="Calibri" w:ascii="Calibri"/>
        </w:rPr>
        <w:t>Three things separate the programs I have seen work from the ones I have seen quietly die:</w:t>
      </w:r>
    </w:p>
    <w:p>
      <w:pPr>
        <w:pStyle w:val="ListBullet"/>
      </w:pPr>
      <w:r>
        <w:rPr>
          <w:b/>
          <w:rFonts w:eastAsia="Yu Gothic" w:hAnsi="Calibri" w:ascii="Calibri"/>
        </w:rPr>
        <w:t>Practice, not exposure.</w:t>
      </w:r>
      <w:r>
        <w:rPr>
          <w:rFonts w:eastAsia="Yu Gothic" w:hAnsi="Calibri" w:ascii="Calibri"/>
        </w:rPr>
        <w:t xml:space="preserve"> People do not learn a task by watching it explained. They learn it by attempting it, getting it wrong somewhere safe, and being told precisely why. Most of my design effort goes into building the attempt, not the explanation.</w:t>
      </w:r>
    </w:p>
    <w:p>
      <w:pPr>
        <w:pStyle w:val="ListBullet"/>
      </w:pPr>
      <w:r>
        <w:rPr>
          <w:b/>
          <w:rFonts w:eastAsia="Yu Gothic" w:hAnsi="Calibri" w:ascii="Calibri"/>
        </w:rPr>
        <w:t>Proximity to the work.</w:t>
      </w:r>
      <w:r>
        <w:rPr>
          <w:rFonts w:eastAsia="Yu Gothic" w:hAnsi="Calibri" w:ascii="Calibri"/>
        </w:rPr>
        <w:t xml:space="preserve"> The closer the learning sits to the moment the skill is used, the more of it survives. A twenty-minute module a week before go-live is worth less than a two-minute guide inside the system on the day.</w:t>
      </w:r>
    </w:p>
    <w:p>
      <w:pPr>
        <w:pStyle w:val="ListBullet"/>
      </w:pPr>
      <w:r>
        <w:rPr>
          <w:b/>
          <w:rFonts w:eastAsia="Yu Gothic" w:hAnsi="Calibri" w:ascii="Calibri"/>
        </w:rPr>
        <w:t>A manager who cares.</w:t>
      </w:r>
      <w:r>
        <w:rPr>
          <w:rFonts w:eastAsia="Yu Gothic" w:hAnsi="Calibri" w:ascii="Calibri"/>
        </w:rPr>
        <w:t xml:space="preserve"> No design survives a leader who treats the training as a compliance tick. I now treat manager engagement as part of the solution rather than someone else's problem, and I say so during scoping.</w:t>
      </w:r>
    </w:p>
    <w:p>
      <w:r>
        <w:rPr>
          <w:rFonts w:eastAsia="Yu Gothic" w:hAnsi="Calibri" w:ascii="Calibri"/>
        </w:rPr>
        <w:t>I am equally clear about what does not make training work. Length does not. Interactivity for its own sake does not — a drag-and-drop that tests nothing is a slower way to read. And content volume does not; most courses I inherit are twice the size they need to be because nobody was willing to cut a stakeholder's slide.</w:t>
      </w:r>
    </w:p>
    <w:p>
      <w:r>
        <w:rPr>
          <w:rFonts w:eastAsia="Yu Gothic" w:hAnsi="Calibri" w:ascii="Calibri"/>
        </w:rPr>
        <w:t>[callout tip]</w:t>
      </w:r>
    </w:p>
    <w:p>
      <w:r>
        <w:rPr>
          <w:rFonts w:eastAsia="Yu Gothic" w:hAnsi="Calibri" w:ascii="Calibri"/>
        </w:rPr>
        <w:t>SAMPLE — replace with your own. The strongest result I have had came from cutting a two-day workshop to a half day and putting the rest into a job aid people actually kept on the desk. Assessment scores held, and support tickets on {{SYSTEM NAME}} dropped in the eight weeks after launch.</w:t>
      </w:r>
    </w:p>
    <w:p>
      <w:r>
        <w:rPr>
          <w:rFonts w:eastAsia="Yu Gothic" w:hAnsi="Calibri" w:ascii="Calibri"/>
        </w:rPr>
        <w:t>[/callout]</w:t>
      </w:r>
    </w:p>
    <w:p>
      <w:r>
        <w:rPr>
          <w:rFonts w:eastAsia="Yu Gothic" w:hAnsi="Calibri" w:ascii="Calibri"/>
        </w:rPr>
        <w:t>[section_break]</w:t>
      </w:r>
    </w:p>
    <w:p>
      <w:r>
        <w:rPr>
          <w:rFonts w:eastAsia="Yu Gothic" w:hAnsi="Calibri" w:ascii="Calibri"/>
        </w:rPr>
        <w:t>2 :: When training is not the answer</w:t>
      </w:r>
    </w:p>
    <w:p>
      <w:r>
        <w:rPr>
          <w:rFonts w:eastAsia="Yu Gothic" w:hAnsi="Calibri" w:ascii="Calibri"/>
        </w:rPr>
        <w:t>[/section_break]</w:t>
      </w:r>
    </w:p>
    <w:p>
      <w:r>
        <w:rPr>
          <w:rFonts w:eastAsia="Yu Gothic" w:hAnsi="Calibri" w:ascii="Calibri"/>
        </w:rPr>
        <w:t>This is the part of my practice I am most willing to be judged on.</w:t>
      </w:r>
    </w:p>
    <w:p>
      <w:r>
        <w:rPr>
          <w:rFonts w:eastAsia="Yu Gothic" w:hAnsi="Calibri" w:ascii="Calibri"/>
        </w:rPr>
        <w:t>A great deal of what arrives as a training request is not a knowledge problem. If somebody knows how to do the task and still does not do it, teaching them again will not help. The request is real — something is going wrong — but the diagnosis is borrowed.</w:t>
      </w:r>
    </w:p>
    <w:p>
      <w:r>
        <w:rPr>
          <w:rFonts w:eastAsia="Yu Gothic" w:hAnsi="Calibri" w:ascii="Calibri"/>
        </w:rPr>
        <w:t>The things I most often find behind a training request:</w:t>
      </w:r>
    </w:p>
    <w:p>
      <w:pPr>
        <w:pStyle w:val="ListBullet"/>
      </w:pPr>
      <w:r>
        <w:rPr>
          <w:b/>
          <w:rFonts w:eastAsia="Yu Gothic" w:hAnsi="Calibri" w:ascii="Calibri"/>
        </w:rPr>
        <w:t>A process problem.</w:t>
      </w:r>
      <w:r>
        <w:rPr>
          <w:rFonts w:eastAsia="Yu Gothic" w:hAnsi="Calibri" w:ascii="Calibri"/>
        </w:rPr>
        <w:t xml:space="preserve"> The workflow requires a step that is genuinely difficult, unclear or contradictory. People are not failing the process; the process is failing them.</w:t>
      </w:r>
    </w:p>
    <w:p>
      <w:pPr>
        <w:pStyle w:val="ListBullet"/>
      </w:pPr>
      <w:r>
        <w:rPr>
          <w:b/>
          <w:rFonts w:eastAsia="Yu Gothic" w:hAnsi="Calibri" w:ascii="Calibri"/>
        </w:rPr>
        <w:t>A system problem.</w:t>
      </w:r>
      <w:r>
        <w:rPr>
          <w:rFonts w:eastAsia="Yu Gothic" w:hAnsi="Calibri" w:ascii="Calibri"/>
        </w:rPr>
        <w:t xml:space="preserve"> The screen is confusing, a field is mislabelled, or the tool requires eleven clicks for a routine task. Training people to tolerate bad design is expensive and it does not last.</w:t>
      </w:r>
    </w:p>
    <w:p>
      <w:pPr>
        <w:pStyle w:val="ListBullet"/>
      </w:pPr>
      <w:r>
        <w:rPr>
          <w:b/>
          <w:rFonts w:eastAsia="Yu Gothic" w:hAnsi="Calibri" w:ascii="Calibri"/>
        </w:rPr>
        <w:t>A consequence problem.</w:t>
      </w:r>
      <w:r>
        <w:rPr>
          <w:rFonts w:eastAsia="Yu Gothic" w:hAnsi="Calibri" w:ascii="Calibri"/>
        </w:rPr>
        <w:t xml:space="preserve"> Doing it properly takes longer, and nothing happens if you do not. No amount of learning design competes with an incentive pointed the other way.</w:t>
      </w:r>
    </w:p>
    <w:p>
      <w:pPr>
        <w:pStyle w:val="ListBullet"/>
      </w:pPr>
      <w:r>
        <w:rPr>
          <w:b/>
          <w:rFonts w:eastAsia="Yu Gothic" w:hAnsi="Calibri" w:ascii="Calibri"/>
        </w:rPr>
        <w:t>A capacity problem.</w:t>
      </w:r>
      <w:r>
        <w:rPr>
          <w:rFonts w:eastAsia="Yu Gothic" w:hAnsi="Calibri" w:ascii="Calibri"/>
        </w:rPr>
        <w:t xml:space="preserve"> People know, and want to, and do not have the time. Training adds to the load that caused the problem.</w:t>
      </w:r>
    </w:p>
    <w:p>
      <w:pPr>
        <w:pStyle w:val="ListBullet"/>
      </w:pPr>
      <w:r>
        <w:rPr>
          <w:b/>
          <w:rFonts w:eastAsia="Yu Gothic" w:hAnsi="Calibri" w:ascii="Calibri"/>
        </w:rPr>
        <w:t>A communication problem.</w:t>
      </w:r>
      <w:r>
        <w:rPr>
          <w:rFonts w:eastAsia="Yu Gothic" w:hAnsi="Calibri" w:ascii="Calibri"/>
        </w:rPr>
        <w:t xml:space="preserve"> Nobody was told the change happened. That needs a message, not a module.</w:t>
      </w:r>
    </w:p>
    <w:p>
      <w:pPr>
        <w:pStyle w:val="ListBullet"/>
      </w:pPr>
      <w:r>
        <w:rPr>
          <w:b/>
          <w:rFonts w:eastAsia="Yu Gothic" w:hAnsi="Calibri" w:ascii="Calibri"/>
        </w:rPr>
        <w:t>An expectation problem.</w:t>
      </w:r>
      <w:r>
        <w:rPr>
          <w:rFonts w:eastAsia="Yu Gothic" w:hAnsi="Calibri" w:ascii="Calibri"/>
        </w:rPr>
        <w:t xml:space="preserve"> The standard was never defined, so people are being measured against something unstated.</w:t>
      </w:r>
    </w:p>
    <w:p>
      <w:r>
        <w:rPr>
          <w:rFonts w:eastAsia="Yu Gothic" w:hAnsi="Calibri" w:ascii="Calibri"/>
        </w:rPr>
        <w:t xml:space="preserve">So I ask two questions in every intake conversation. </w:t>
      </w:r>
      <w:r>
        <w:rPr>
          <w:i/>
          <w:rFonts w:eastAsia="Yu Gothic" w:hAnsi="Calibri" w:ascii="Calibri"/>
        </w:rPr>
        <w:t>Could they do this if their life depended on it?</w:t>
      </w:r>
      <w:r>
        <w:rPr>
          <w:rFonts w:eastAsia="Yu Gothic" w:hAnsi="Calibri" w:ascii="Calibri"/>
        </w:rPr>
        <w:t xml:space="preserve"> If yes, it is not a knowledge gap. </w:t>
      </w:r>
      <w:r>
        <w:rPr>
          <w:i/>
          <w:rFonts w:eastAsia="Yu Gothic" w:hAnsi="Calibri" w:ascii="Calibri"/>
        </w:rPr>
        <w:t>What happens today when someone does it wrong?</w:t>
      </w:r>
      <w:r>
        <w:rPr>
          <w:rFonts w:eastAsia="Yu Gothic" w:hAnsi="Calibri" w:ascii="Calibri"/>
        </w:rPr>
        <w:t xml:space="preserve"> If the answer is nothing, training will not change the behaviour.</w:t>
      </w:r>
    </w:p>
    <w:p>
      <w:r>
        <w:rPr>
          <w:rFonts w:eastAsia="Yu Gothic" w:hAnsi="Calibri" w:ascii="Calibri"/>
        </w:rPr>
        <w:t>Saying this out loud is uncomfortable, because it means telling a sponsor that the thing they asked for is not the thing they need. I have found it buys more credibility than it costs — but it has to come with an alternative, not just a refusal. When the answer is not training, I still own the recommendation.</w:t>
      </w:r>
    </w:p>
    <w:p>
      <w:r>
        <w:rPr>
          <w:rFonts w:eastAsia="Yu Gothic" w:hAnsi="Calibri" w:ascii="Calibri"/>
        </w:rPr>
        <w:t>[callout tip]</w:t>
      </w:r>
    </w:p>
    <w:p>
      <w:r>
        <w:rPr>
          <w:rFonts w:eastAsia="Yu Gothic" w:hAnsi="Calibri" w:ascii="Calibri"/>
        </w:rPr>
        <w:t>SAMPLE — replace with your own. At {{ORGANISATION 1}} I was asked to build refresher training after a spike in {{ERROR TYPE}}. The analysis showed the error clustered in one team on one shift, and the cause was a form field that defaulted to the wrong value. I recommended a system fix and a one-page notice instead of a course. The errors stopped, and I did not build the module.</w:t>
      </w:r>
    </w:p>
    <w:p>
      <w:r>
        <w:rPr>
          <w:rFonts w:eastAsia="Yu Gothic" w:hAnsi="Calibri" w:ascii="Calibri"/>
        </w:rPr>
        <w:t>[/callout]</w:t>
      </w:r>
    </w:p>
    <w:p>
      <w:r>
        <w:rPr>
          <w:rFonts w:eastAsia="Yu Gothic" w:hAnsi="Calibri" w:ascii="Calibri"/>
        </w:rPr>
        <w:t>[section_break]</w:t>
      </w:r>
    </w:p>
    <w:p>
      <w:r>
        <w:rPr>
          <w:rFonts w:eastAsia="Yu Gothic" w:hAnsi="Calibri" w:ascii="Calibri"/>
        </w:rPr>
        <w:t>3 :: Designing for three needs at once</w:t>
      </w:r>
    </w:p>
    <w:p>
      <w:r>
        <w:rPr>
          <w:rFonts w:eastAsia="Yu Gothic" w:hAnsi="Calibri" w:ascii="Calibri"/>
        </w:rPr>
        <w:t>[/section_break]</w:t>
      </w:r>
    </w:p>
    <w:p>
      <w:r>
        <w:rPr>
          <w:rFonts w:eastAsia="Yu Gothic" w:hAnsi="Calibri" w:ascii="Calibri"/>
        </w:rPr>
        <w:t>Every solution I design has to satisfy three things simultaneously. If any one of them is missing, the program fails in a predictable way — irrelevant, ignored, or unmeasurable.</w:t>
      </w:r>
    </w:p>
    <w:p>
      <w:r>
        <w:rPr>
          <w:rFonts w:eastAsia="Yu Gothic" w:hAnsi="Calibri" w:ascii="Calibri"/>
        </w:rPr>
        <w:t>[process]</w:t>
      </w:r>
    </w:p>
    <w:p>
      <w:r>
        <w:rPr>
          <w:rFonts w:eastAsia="Yu Gothic" w:hAnsi="Calibri" w:ascii="Calibri"/>
        </w:rPr>
        <w:t>Business need :: What the organisation is trying to achieve, in its own numbers — cost, risk, quality, speed, compliance, retention. If I cannot state this in one sentence a sponsor recognises, scoping is not finished. This is what justifies the investment and what the solution is ultimately judged against.</w:t>
      </w:r>
    </w:p>
    <w:p>
      <w:r>
        <w:rPr>
          <w:rFonts w:eastAsia="Yu Gothic" w:hAnsi="Calibri" w:ascii="Calibri"/>
        </w:rPr>
        <w:t>Learner need :: What the person actually needs, given their existing skill, their workload, their access to technology and their appetite for being trained. This is where realism enters — shift workers, field staff and frontline teams do not learn the way a head office does, and designing as though they do is the most common failure I see.</w:t>
      </w:r>
    </w:p>
    <w:p>
      <w:r>
        <w:rPr>
          <w:rFonts w:eastAsia="Yu Gothic" w:hAnsi="Calibri" w:ascii="Calibri"/>
        </w:rPr>
        <w:t>Performance need :: The specific, observable thing someone must be able to do differently. Written as behaviour, not knowledge. This is the bridge between the other two, and it is what makes the solution designable and measurable rather than merely worthy.</w:t>
      </w:r>
    </w:p>
    <w:p>
      <w:r>
        <w:rPr>
          <w:rFonts w:eastAsia="Yu Gothic" w:hAnsi="Calibri" w:ascii="Calibri"/>
        </w:rPr>
        <w:t>Learning solution :: What I build once all three are defined — which may be a course, or may be a job aid, a coaching guide, a process change or a five-minute video. The needs come first and the format comes last. Reversing that order is how organisations end up with a catalogue nobody uses.</w:t>
      </w:r>
    </w:p>
    <w:p>
      <w:r>
        <w:rPr>
          <w:rFonts w:eastAsia="Yu Gothic" w:hAnsi="Calibri" w:ascii="Calibri"/>
        </w:rPr>
        <w:t>[/process]</w:t>
      </w:r>
    </w:p>
    <w:p>
      <w:r>
        <w:rPr>
          <w:rFonts w:eastAsia="Yu Gothic" w:hAnsi="Calibri" w:ascii="Calibri"/>
        </w:rPr>
        <w:t>[section_break]</w:t>
      </w:r>
    </w:p>
    <w:p>
      <w:r>
        <w:rPr>
          <w:rFonts w:eastAsia="Yu Gothic" w:hAnsi="Calibri" w:ascii="Calibri"/>
        </w:rPr>
        <w:t>4 :: My design principles</w:t>
      </w:r>
    </w:p>
    <w:p>
      <w:r>
        <w:rPr>
          <w:rFonts w:eastAsia="Yu Gothic" w:hAnsi="Calibri" w:ascii="Calibri"/>
        </w:rPr>
        <w:t>[/section_break]</w:t>
      </w:r>
    </w:p>
    <w:p>
      <w:r>
        <w:rPr>
          <w:rFonts w:eastAsia="Yu Gothic" w:hAnsi="Calibri" w:ascii="Calibri"/>
        </w:rPr>
        <w:t>These are working positions rather than universal truths. Edit them until they are yours — a principle you cannot defend in an interview is worse than no principle at all.</w:t>
      </w:r>
    </w:p>
    <w:p>
      <w:pPr>
        <w:pStyle w:val="ListBullet"/>
      </w:pPr>
      <w:r>
        <w:rPr>
          <w:b/>
          <w:rFonts w:eastAsia="Yu Gothic" w:hAnsi="Calibri" w:ascii="Calibri"/>
        </w:rPr>
        <w:t>Start with performance, not content.</w:t>
      </w:r>
      <w:r>
        <w:rPr>
          <w:rFonts w:eastAsia="Yu Gothic" w:hAnsi="Calibri" w:ascii="Calibri"/>
        </w:rPr>
        <w:t xml:space="preserve"> The first question is what someone must be able to do, not what we need to cover.</w:t>
      </w:r>
    </w:p>
    <w:p>
      <w:pPr>
        <w:pStyle w:val="ListBullet"/>
      </w:pPr>
      <w:r>
        <w:rPr>
          <w:b/>
          <w:rFonts w:eastAsia="Yu Gothic" w:hAnsi="Calibri" w:ascii="Calibri"/>
        </w:rPr>
        <w:t>Design for doing, not knowing.</w:t>
      </w:r>
      <w:r>
        <w:rPr>
          <w:rFonts w:eastAsia="Yu Gothic" w:hAnsi="Calibri" w:ascii="Calibri"/>
        </w:rPr>
        <w:t xml:space="preserve"> If the learner never has to attempt the task, I have built a document with a progress bar.</w:t>
      </w:r>
    </w:p>
    <w:p>
      <w:pPr>
        <w:pStyle w:val="ListBullet"/>
      </w:pPr>
      <w:r>
        <w:rPr>
          <w:b/>
          <w:rFonts w:eastAsia="Yu Gothic" w:hAnsi="Calibri" w:ascii="Calibri"/>
        </w:rPr>
        <w:t>Put information at the point of need.</w:t>
      </w:r>
      <w:r>
        <w:rPr>
          <w:rFonts w:eastAsia="Yu Gothic" w:hAnsi="Calibri" w:ascii="Calibri"/>
        </w:rPr>
        <w:t xml:space="preserve"> Anything that can be looked up should be looked up. Memorising reference material is a poor use of a person.</w:t>
      </w:r>
    </w:p>
    <w:p>
      <w:pPr>
        <w:pStyle w:val="ListBullet"/>
      </w:pPr>
      <w:r>
        <w:rPr>
          <w:b/>
          <w:rFonts w:eastAsia="Yu Gothic" w:hAnsi="Calibri" w:ascii="Calibri"/>
        </w:rPr>
        <w:t>Use technology when it improves the experience, not because it exists.</w:t>
      </w:r>
      <w:r>
        <w:rPr>
          <w:rFonts w:eastAsia="Yu Gothic" w:hAnsi="Calibri" w:ascii="Calibri"/>
        </w:rPr>
        <w:t xml:space="preserve"> New tools have to earn their place against a simpler option that already works.</w:t>
      </w:r>
    </w:p>
    <w:p>
      <w:pPr>
        <w:pStyle w:val="ListBullet"/>
      </w:pPr>
      <w:r>
        <w:rPr>
          <w:b/>
          <w:rFonts w:eastAsia="Yu Gothic" w:hAnsi="Calibri" w:ascii="Calibri"/>
        </w:rPr>
        <w:t>Measure behaviour, not completion.</w:t>
      </w:r>
      <w:r>
        <w:rPr>
          <w:rFonts w:eastAsia="Yu Gothic" w:hAnsi="Calibri" w:ascii="Calibri"/>
        </w:rPr>
        <w:t xml:space="preserve"> A completion rate tells me people clicked. It tells me nothing about whether the work changed.</w:t>
      </w:r>
    </w:p>
    <w:p>
      <w:pPr>
        <w:pStyle w:val="ListBullet"/>
      </w:pPr>
      <w:r>
        <w:rPr>
          <w:b/>
          <w:rFonts w:eastAsia="Yu Gothic" w:hAnsi="Calibri" w:ascii="Calibri"/>
        </w:rPr>
        <w:t>Cut before you add.</w:t>
      </w:r>
      <w:r>
        <w:rPr>
          <w:rFonts w:eastAsia="Yu Gothic" w:hAnsi="Calibri" w:ascii="Calibri"/>
        </w:rPr>
        <w:t xml:space="preserve"> Every extra screen costs attention that the important part needed.</w:t>
      </w:r>
    </w:p>
    <w:p>
      <w:pPr>
        <w:pStyle w:val="ListBullet"/>
      </w:pPr>
      <w:r>
        <w:rPr>
          <w:b/>
          <w:rFonts w:eastAsia="Yu Gothic" w:hAnsi="Calibri" w:ascii="Calibri"/>
        </w:rPr>
        <w:t>Accessible by default, not on request.</w:t>
      </w:r>
      <w:r>
        <w:rPr>
          <w:rFonts w:eastAsia="Yu Gothic" w:hAnsi="Calibri" w:ascii="Calibri"/>
        </w:rPr>
        <w:t xml:space="preserve"> Captions, contrast, keyboard navigation, readable structure and meaningful alternative text are part of the build, not a remediation step. Designing for the person with a screen reader, a noisy warehouse or an old laptop makes the material better for everybody, and retrofitting it costs several times what building it properly would have.</w:t>
      </w:r>
    </w:p>
    <w:p>
      <w:pPr>
        <w:pStyle w:val="ListBullet"/>
      </w:pPr>
      <w:r>
        <w:rPr>
          <w:b/>
          <w:rFonts w:eastAsia="Yu Gothic" w:hAnsi="Calibri" w:ascii="Calibri"/>
        </w:rPr>
        <w:t>Be honest about AI.</w:t>
      </w:r>
      <w:r>
        <w:rPr>
          <w:rFonts w:eastAsia="Yu Gothic" w:hAnsi="Calibri" w:ascii="Calibri"/>
        </w:rPr>
        <w:t xml:space="preserve"> I use generative tools for first-draft scripts, storyboard scaffolds, distractor options and variation at speed. They are genuinely good at volume and genuinely poor at judgement — they do not know your business, your risk profile or which subject matter expert is wrong. I keep the analysis, the design decisions, the accuracy check and the accountability human. Used that way it has taken meaningful time out of development; used unsupervised it produces plausible, confident, useless content.</w:t>
      </w:r>
    </w:p>
    <w:p>
      <w:r>
        <w:rPr>
          <w:rFonts w:eastAsia="Yu Gothic" w:hAnsi="Calibri" w:ascii="Calibri"/>
        </w:rPr>
        <w:t>[callout tip]</w:t>
      </w:r>
    </w:p>
    <w:p>
      <w:r>
        <w:rPr>
          <w:rFonts w:eastAsia="Yu Gothic" w:hAnsi="Calibri" w:ascii="Calibri"/>
        </w:rPr>
        <w:t>SAMPLE — replace with your own. The principle I apply most often is the least popular one — cut before you add. On {{PROJECT 2 NAME}} I removed roughly a third of the requested content and moved it into a searchable reference. The sponsor pushed back until we saw the assessment results.</w:t>
      </w:r>
    </w:p>
    <w:p>
      <w:r>
        <w:rPr>
          <w:rFonts w:eastAsia="Yu Gothic" w:hAnsi="Calibri" w:ascii="Calibri"/>
        </w:rPr>
        <w:t>[/callout]</w:t>
      </w:r>
    </w:p>
    <w:p>
      <w:r>
        <w:rPr>
          <w:rFonts w:eastAsia="Yu Gothic" w:hAnsi="Calibri" w:ascii="Calibri"/>
        </w:rPr>
        <w:t>My design process shows how these positions turn into decisions, stage by stage.</w:t>
      </w:r>
    </w:p>
    <w:p>
      <w:pPr>
        <w:pStyle w:val="Heading1"/>
      </w:pPr>
      <w:r>
        <w:t>My Design Process</w:t>
      </w:r>
    </w:p>
    <w:p>
      <w:r>
        <w:rPr>
          <w:rFonts w:eastAsia="Yu Gothic" w:hAnsi="Calibri" w:ascii="Calibri"/>
        </w:rPr>
        <w:t>This is how I run a piece of work from a first conversation to a measured result. It is deliberately end to end, because most of the difference between a program that works and one that does not is decided before anything is built — and confirmed long after launch.</w:t>
      </w:r>
    </w:p>
    <w:p>
      <w:r>
        <w:rPr>
          <w:rFonts w:eastAsia="Yu Gothic" w:hAnsi="Calibri" w:ascii="Calibri"/>
        </w:rPr>
        <w:t>[section_break]</w:t>
      </w:r>
    </w:p>
    <w:p>
      <w:r>
        <w:rPr>
          <w:rFonts w:eastAsia="Yu Gothic" w:hAnsi="Calibri" w:ascii="Calibri"/>
        </w:rPr>
        <w:t>1 :: The process at a glance</w:t>
      </w:r>
    </w:p>
    <w:p>
      <w:r>
        <w:rPr>
          <w:rFonts w:eastAsia="Yu Gothic" w:hAnsi="Calibri" w:ascii="Calibri"/>
        </w:rPr>
        <w:t>[/section_break]</w:t>
      </w:r>
    </w:p>
    <w:p>
      <w:r>
        <w:rPr>
          <w:rFonts w:eastAsia="Yu Gothic" w:hAnsi="Calibri" w:ascii="Calibri"/>
        </w:rPr>
        <w:t>[process]</w:t>
      </w:r>
    </w:p>
    <w:p>
      <w:r>
        <w:rPr>
          <w:rFonts w:eastAsia="Yu Gothic" w:hAnsi="Calibri" w:ascii="Calibri"/>
        </w:rPr>
        <w:t>Discover :: Understand the request, the sponsor and the business context before agreeing to anything.</w:t>
      </w:r>
    </w:p>
    <w:p>
      <w:r>
        <w:rPr>
          <w:rFonts w:eastAsia="Yu Gothic" w:hAnsi="Calibri" w:ascii="Calibri"/>
        </w:rPr>
        <w:t>Analyse :: Establish the real gap, who has it, and whether training is the right instrument.</w:t>
      </w:r>
    </w:p>
    <w:p>
      <w:r>
        <w:rPr>
          <w:rFonts w:eastAsia="Yu Gothic" w:hAnsi="Calibri" w:ascii="Calibri"/>
        </w:rPr>
        <w:t>Design :: Define objectives, journey, modality and assessment, and agree them on paper before build.</w:t>
      </w:r>
    </w:p>
    <w:p>
      <w:r>
        <w:rPr>
          <w:rFonts w:eastAsia="Yu Gothic" w:hAnsi="Calibri" w:ascii="Calibri"/>
        </w:rPr>
        <w:t>Develop :: Build the materials, test them with real users, and revise.</w:t>
      </w:r>
    </w:p>
    <w:p>
      <w:r>
        <w:rPr>
          <w:rFonts w:eastAsia="Yu Gothic" w:hAnsi="Calibri" w:ascii="Calibri"/>
        </w:rPr>
        <w:t>Deliver :: Launch, facilitate, prepare other facilitators, and communicate.</w:t>
      </w:r>
    </w:p>
    <w:p>
      <w:r>
        <w:rPr>
          <w:rFonts w:eastAsia="Yu Gothic" w:hAnsi="Calibri" w:ascii="Calibri"/>
        </w:rPr>
        <w:t>Measure :: Collect reaction, learning, behaviour and business data against what was agreed at Discover.</w:t>
      </w:r>
    </w:p>
    <w:p>
      <w:r>
        <w:rPr>
          <w:rFonts w:eastAsia="Yu Gothic" w:hAnsi="Calibri" w:ascii="Calibri"/>
        </w:rPr>
        <w:t>Improve :: Act on what the data says, and keep acting on it.</w:t>
      </w:r>
    </w:p>
    <w:p>
      <w:r>
        <w:rPr>
          <w:rFonts w:eastAsia="Yu Gothic" w:hAnsi="Calibri" w:ascii="Calibri"/>
        </w:rPr>
        <w:t>[/process]</w:t>
      </w:r>
    </w:p>
    <w:p>
      <w:r>
        <w:rPr>
          <w:rFonts w:eastAsia="Yu Gothic" w:hAnsi="Calibri" w:ascii="Calibri"/>
        </w:rPr>
        <w:t>I do not run this as a rigid waterfall. Design and Develop overlap and loop, and Analyse frequently sends me back to Discover with an uncomfortable question. But the sequence of decisions holds — I will not write an objective before I know the gap, and I will not build before an objective is agreed.</w:t>
      </w:r>
    </w:p>
    <w:p>
      <w:r>
        <w:rPr>
          <w:rFonts w:eastAsia="Yu Gothic" w:hAnsi="Calibri" w:ascii="Calibri"/>
        </w:rPr>
        <w:t>[section_break]</w:t>
      </w:r>
    </w:p>
    <w:p>
      <w:r>
        <w:rPr>
          <w:rFonts w:eastAsia="Yu Gothic" w:hAnsi="Calibri" w:ascii="Calibri"/>
        </w:rPr>
        <w:t>2 :: What each stage involves</w:t>
      </w:r>
    </w:p>
    <w:p>
      <w:r>
        <w:rPr>
          <w:rFonts w:eastAsia="Yu Gothic" w:hAnsi="Calibri" w:ascii="Calibri"/>
        </w:rPr>
        <w:t>[/section_break]</w:t>
      </w:r>
    </w:p>
    <w:p>
      <w:r>
        <w:rPr>
          <w:rFonts w:eastAsia="Yu Gothic" w:hAnsi="Calibri" w:ascii="Calibri"/>
        </w:rPr>
        <w:t>Open any stage to see what I actually do in it.</w:t>
      </w:r>
    </w:p>
    <w:p>
      <w:r>
        <w:rPr>
          <w:rFonts w:eastAsia="Yu Gothic" w:hAnsi="Calibri" w:ascii="Calibri"/>
        </w:rPr>
        <w:t>[accordion]</w:t>
      </w:r>
    </w:p>
    <w:p>
      <w:r>
        <w:rPr>
          <w:rFonts w:eastAsia="Yu Gothic" w:hAnsi="Calibri" w:ascii="Calibri"/>
        </w:rPr>
        <w:t>Discover :: I interview the sponsor and the people closest to the work, separately. I want the business goal in the organisation's own terms — the cost, risk, quality or compliance outcome — and the numbers that describe it today. I ask what has already been tried, what constraints are non-negotiable, and what success would look like in six months. I also establish who can approve content and who merely has opinions, because confusing those two costs more time than any other scoping error. Output is a short scoping note the sponsor signs off, including what is out of scope.</w:t>
      </w:r>
    </w:p>
    <w:p>
      <w:r>
        <w:rPr>
          <w:rFonts w:eastAsia="Yu Gothic" w:hAnsi="Calibri" w:ascii="Calibri"/>
        </w:rPr>
        <w:t>Analyse :: I define the performance gap precisely — the current state, the desired state, and the distance between them for a named audience. I look at who has the gap and who does not, because the exceptions usually explain the cause. I profile the audience honestly: existing skill, shift patterns, device access, language, time available, and appetite. Then I make the diagnosis that matters most, which is whether this is a knowledge and skill problem at all, or a process, system, incentive or communication problem wearing a training costume. If it is not training, I say so here, with an alternative recommendation. If it is partly training, I scope the training part only.</w:t>
      </w:r>
    </w:p>
    <w:p>
      <w:r>
        <w:rPr>
          <w:rFonts w:eastAsia="Yu Gothic" w:hAnsi="Calibri" w:ascii="Calibri"/>
        </w:rPr>
        <w:t>Design :: I write performance-based objectives — observable, assessable, and tied to the gap. I map the learning journey, including what happens before and after any formal event. I choose modality against the content and the audience rather than against fashion, and I can defend every choice: self-paced for consistent knowledge at scale, facilitated for judgement and practice, coaching for application, performance support for anything referenceable. I design the assessment at this point, not at the end, because deciding how I will know it worked changes what I build. Then I storyboard, and I get the storyboard reviewed and signed off. Changes are cheap on a storyboard and expensive in a finished module.</w:t>
      </w:r>
    </w:p>
    <w:p>
      <w:r>
        <w:rPr>
          <w:rFonts w:eastAsia="Yu Gothic" w:hAnsi="Calibri" w:ascii="Calibri"/>
        </w:rPr>
        <w:t>Develop :: I build. Depending on the solution that means eLearning in {{AUTHORING TOOL}}, quick reference guides and job aids, video or screen-capture walkthroughs with captions, facilitator guides and slide decks, and the practice activities and scenarios that carry most of the learning. Accessibility is built in here rather than checked at the end. I test with a small group of real users from the target audience — not stakeholders, users — because the first pilot always exposes an assumption I did not know I had made. Subject matter experts review for accuracy, I review for whether anyone can actually do the task afterwards.</w:t>
      </w:r>
    </w:p>
    <w:p>
      <w:r>
        <w:rPr>
          <w:rFonts w:eastAsia="Yu Gothic" w:hAnsi="Calibri" w:ascii="Calibri"/>
        </w:rPr>
        <w:t>Deliver :: I plan the launch as a piece of work in its own right. That means the communications — what people are told, by whom, and when — because a module that arrives unannounced is ignored. It means facilitation where the design calls for it, and train-the-trainer where the program has to run beyond me, including the guide, the observation and the feedback that make delivery consistent rather than merely delivered. It means readiness checks with managers, and support arrangements for the first weeks after go-live, which is when most of the real questions arrive.</w:t>
      </w:r>
    </w:p>
    <w:p>
      <w:r>
        <w:rPr>
          <w:rFonts w:eastAsia="Yu Gothic" w:hAnsi="Calibri" w:ascii="Calibri"/>
        </w:rPr>
        <w:t>Measure :: I measure against what was agreed at Discover, using the levels the program warrants. Reaction through short feedback aimed at usefulness rather than enjoyment. Learning through the assessment designed at Design stage. Behaviour through observation, manager check-ins, system data or quality sampling at a sensible interval after launch — usually six to twelve weeks. Adoption and completion where they are relevant, though I treat them as inputs rather than results. And where the business goal allows it, the business measure itself. I agree how and when I will measure before build, because retrofitting measurement to a finished program almost never works.</w:t>
      </w:r>
    </w:p>
    <w:p>
      <w:r>
        <w:rPr>
          <w:rFonts w:eastAsia="Yu Gothic" w:hAnsi="Calibri" w:ascii="Calibri"/>
        </w:rPr>
        <w:t>Improve :: I act on what came back. That means revising the content people got wrong, cutting the sections the analytics show are skipped or abandoned, and adding the support the questions revealed was missing. Learning analytics tell me where people drop out, how long things really take, and which assessment items are badly written rather than difficult. I schedule a review point rather than waiting for a complaint, and I retire content that no longer earns its place in the catalogue. A program nobody maintains is a program quietly becoming wrong.</w:t>
      </w:r>
    </w:p>
    <w:p>
      <w:r>
        <w:rPr>
          <w:rFonts w:eastAsia="Yu Gothic" w:hAnsi="Calibri" w:ascii="Calibri"/>
        </w:rPr>
        <w:t>[/accordion]</w:t>
      </w:r>
    </w:p>
    <w:p>
      <w:r>
        <w:rPr>
          <w:rFonts w:eastAsia="Yu Gothic" w:hAnsi="Calibri" w:ascii="Calibri"/>
        </w:rPr>
        <w:t>[section_break]</w:t>
      </w:r>
    </w:p>
    <w:p>
      <w:r>
        <w:rPr>
          <w:rFonts w:eastAsia="Yu Gothic" w:hAnsi="Calibri" w:ascii="Calibri"/>
        </w:rPr>
        <w:t>3 :: How I actually work</w:t>
      </w:r>
    </w:p>
    <w:p>
      <w:r>
        <w:rPr>
          <w:rFonts w:eastAsia="Yu Gothic" w:hAnsi="Calibri" w:ascii="Calibri"/>
        </w:rPr>
        <w:t>[/section_break]</w:t>
      </w:r>
    </w:p>
    <w:p>
      <w:r>
        <w:rPr>
          <w:rFonts w:eastAsia="Yu Gothic" w:hAnsi="Calibri" w:ascii="Calibri"/>
        </w:rPr>
        <w:t>The textbook version of a process tells you very little. What tells you something is where a person deviates from it, and why. Replace the sample below with your own honest description at whichever stage you work differently — that deviation is the most useful signal in this module.</w:t>
      </w:r>
    </w:p>
    <w:p>
      <w:r>
        <w:rPr>
          <w:rFonts w:eastAsia="Yu Gothic" w:hAnsi="Calibri" w:ascii="Calibri"/>
        </w:rPr>
        <w:t>[callout tip]</w:t>
      </w:r>
    </w:p>
    <w:p>
      <w:r>
        <w:rPr>
          <w:rFonts w:eastAsia="Yu Gothic" w:hAnsi="Calibri" w:ascii="Calibri"/>
        </w:rPr>
        <w:t>SAMPLE — replace with your own. At Design stage I do one thing most designers I have worked with skip. Before I storyboard, I write the assessment and the final practice scenario first, then design backwards to it. It is uncomfortable with stakeholders, because it forces the conversation about what people must be able to do before anyone has agreed what we are going to cover. It also cuts roughly a quarter of the requested content every time, because a lot of it turns out not to serve the task.</w:t>
      </w:r>
    </w:p>
    <w:p>
      <w:r>
        <w:rPr>
          <w:rFonts w:eastAsia="Yu Gothic" w:hAnsi="Calibri" w:ascii="Calibri"/>
        </w:rPr>
        <w:t>[/callout]</w:t>
      </w:r>
    </w:p>
    <w:p>
      <w:r>
        <w:rPr>
          <w:rFonts w:eastAsia="Yu Gothic" w:hAnsi="Calibri" w:ascii="Calibri"/>
        </w:rPr>
        <w:t>[callout warning]</w:t>
      </w:r>
    </w:p>
    <w:p>
      <w:r>
        <w:rPr>
          <w:rFonts w:eastAsia="Yu Gothic" w:hAnsi="Calibri" w:ascii="Calibri"/>
        </w:rPr>
        <w:t>ADD YOUR OWN — delete this block once done. Add one real artefact per stage where you have one you can share — a redacted scoping note, a storyboard page, a facilitator guide extract, a measurement dashboard. Place each directly under the stage it belongs to. Two or three good artefacts beat a full set of weak ones.</w:t>
      </w:r>
    </w:p>
    <w:p>
      <w:r>
        <w:rPr>
          <w:rFonts w:eastAsia="Yu Gothic" w:hAnsi="Calibri" w:ascii="Calibri"/>
        </w:rPr>
        <w:t>[/callout]</w:t>
      </w:r>
    </w:p>
    <w:p>
      <w:r>
        <w:rPr>
          <w:rFonts w:eastAsia="Yu Gothic" w:hAnsi="Calibri" w:ascii="Calibri"/>
        </w:rPr>
        <w:t>The frameworks I draw on across these stages, and how I use them, are in the next part of this portfolio.</w:t>
      </w:r>
    </w:p>
    <w:p>
      <w:pPr>
        <w:pStyle w:val="Heading1"/>
      </w:pPr>
      <w:r>
        <w:t>Frameworks I Use</w:t>
      </w:r>
    </w:p>
    <w:p>
      <w:r>
        <w:rPr>
          <w:rFonts w:eastAsia="Yu Gothic" w:hAnsi="Calibri" w:ascii="Calibri"/>
        </w:rPr>
        <w:t>These are the models I actually use, stated plainly and then explained in terms of what they change about my work. I have kept the descriptions short and accurate, because a framework is only worth naming if you can say what it does and where it stops being useful.</w:t>
      </w:r>
    </w:p>
    <w:p>
      <w:r>
        <w:rPr>
          <w:rFonts w:eastAsia="Yu Gothic" w:hAnsi="Calibri" w:ascii="Calibri"/>
        </w:rPr>
        <w:t>[section_break]</w:t>
      </w:r>
    </w:p>
    <w:p>
      <w:r>
        <w:rPr>
          <w:rFonts w:eastAsia="Yu Gothic" w:hAnsi="Calibri" w:ascii="Calibri"/>
        </w:rPr>
        <w:t>1 :: The models</w:t>
      </w:r>
    </w:p>
    <w:p>
      <w:r>
        <w:rPr>
          <w:rFonts w:eastAsia="Yu Gothic" w:hAnsi="Calibri" w:ascii="Calibri"/>
        </w:rPr>
        <w:t>[/section_break]</w:t>
      </w:r>
    </w:p>
    <w:p>
      <w:r>
        <w:rPr>
          <w:rFonts w:eastAsia="Yu Gothic" w:hAnsi="Calibri" w:ascii="Calibri"/>
        </w:rPr>
        <w:t>[accordion]</w:t>
      </w:r>
    </w:p>
    <w:p>
      <w:r>
        <w:rPr>
          <w:rFonts w:eastAsia="Yu Gothic" w:hAnsi="Calibri" w:ascii="Calibri"/>
        </w:rPr>
        <w:t>ADDIE :: Analyse, Design, Develop, Implement, Evaluate. The standard end-to-end instructional design process, best understood as a set of decisions in order rather than as a strict sequence of phases. Describe where you use it as written, where you loop back, and which phase your organisations most often try to skip. Mine is Analyse.</w:t>
      </w:r>
    </w:p>
    <w:p>
      <w:r>
        <w:rPr>
          <w:rFonts w:eastAsia="Yu Gothic" w:hAnsi="Calibri" w:ascii="Calibri"/>
        </w:rPr>
        <w:t>SAM (Successive Approximation Model) :: Michael Allen's iterative alternative to linear development. Rather than completing analysis, then design, then build in one pass, SAM works in repeated short cycles of prototype, review and refine, so stakeholders react to something real early and the design converges through successive approximations. The contrast is with waterfall development, where a single long build ends in a large and expensive round of late feedback. Describe when you choose SAM over a linear approach — typically unclear requirements, a stakeholder who cannot articulate what they want until they see it, or a short timeline.</w:t>
      </w:r>
    </w:p>
    <w:p>
      <w:r>
        <w:rPr>
          <w:rFonts w:eastAsia="Yu Gothic" w:hAnsi="Calibri" w:ascii="Calibri"/>
        </w:rPr>
        <w:t>Bloom's Taxonomy (revised) :: Remember, Understand, Apply, Analyse, Evaluate, Create. This is the revised (Anderson and Krathwohl) version, which uses verbs and places Create at the top. The original 1956 taxonomy used nouns — Knowledge, Comprehension, Application, Analysis, Synthesis, Evaluation — and put Evaluation highest. The distinction matters because the revised verbs are what make it usable in design. Describe how it drives your objectives, your activities and your assessment, and note that the three must sit at the same level to be coherent.</w:t>
      </w:r>
    </w:p>
    <w:p>
      <w:r>
        <w:rPr>
          <w:rFonts w:eastAsia="Yu Gothic" w:hAnsi="Calibri" w:ascii="Calibri"/>
        </w:rPr>
        <w:t>Kirkpatrick :: Four levels of evaluation. Level 1 Reaction, Level 2 Learning, Level 3 Behaviour, Level 4 Results. Describe which levels you actually measure, how, and at what interval after a program. Be specific about method rather than intent.</w:t>
      </w:r>
    </w:p>
    <w:p>
      <w:r>
        <w:rPr>
          <w:rFonts w:eastAsia="Yu Gothic" w:hAnsi="Calibri" w:ascii="Calibri"/>
        </w:rPr>
        <w:t>ADKAR (Prosci) :: Awareness, Desire, Knowledge, Ability, Reinforcement. A model of change at the individual level — it describes the sequence a single person passes through to adopt a change, and its practical value is diagnostic. If adoption has stalled, ADKAR tells you which element is missing, and training only ever addresses Knowledge and Ability. Describe how you use it to argue that a communication or reinforcement gap is not a training problem.</w:t>
      </w:r>
    </w:p>
    <w:p>
      <w:r>
        <w:rPr>
          <w:rFonts w:eastAsia="Yu Gothic" w:hAnsi="Calibri" w:ascii="Calibri"/>
        </w:rPr>
        <w:t>Kotter's 8-Step Process :: An organisational change model, used for larger transformations where the unit of change is the organisation rather than the individual. It complements ADKAR rather than competing with it — Kotter at the program level, ADKAR at the person level. Describe the steps you have genuinely worked within and what your role was, rather than reciting the model.</w:t>
      </w:r>
    </w:p>
    <w:p>
      <w:r>
        <w:rPr>
          <w:rFonts w:eastAsia="Yu Gothic" w:hAnsi="Calibri" w:ascii="Calibri"/>
        </w:rPr>
        <w:t>[/accordion]</w:t>
      </w:r>
    </w:p>
    <w:p>
      <w:r>
        <w:rPr>
          <w:rFonts w:eastAsia="Yu Gothic" w:hAnsi="Calibri" w:ascii="Calibri"/>
        </w:rPr>
        <w:t>[callout tip]</w:t>
      </w:r>
    </w:p>
    <w:p>
      <w:r>
        <w:rPr>
          <w:rFonts w:eastAsia="Yu Gothic" w:hAnsi="Calibri" w:ascii="Calibri"/>
        </w:rPr>
        <w:t>SAMPLE — replace with your own. I default to ADDIE for regulated and systems content where the requirements are known and sign-off matters, and to SAM when the sponsor cannot describe what they want until they see a version of it. On {{PROJECT 1 NAME}} I ran three prototype cycles in the time a full storyboard sign-off would have taken, and the third prototype was the one that changed the sponsor's mind about scope.</w:t>
      </w:r>
    </w:p>
    <w:p>
      <w:r>
        <w:rPr>
          <w:rFonts w:eastAsia="Yu Gothic" w:hAnsi="Calibri" w:ascii="Calibri"/>
        </w:rPr>
        <w:t>[/callout]</w:t>
      </w:r>
    </w:p>
    <w:p>
      <w:r>
        <w:rPr>
          <w:rFonts w:eastAsia="Yu Gothic" w:hAnsi="Calibri" w:ascii="Calibri"/>
        </w:rPr>
        <w:t>[section_break]</w:t>
      </w:r>
    </w:p>
    <w:p>
      <w:r>
        <w:rPr>
          <w:rFonts w:eastAsia="Yu Gothic" w:hAnsi="Calibri" w:ascii="Calibri"/>
        </w:rPr>
        <w:t>2 :: Where the real evidence is</w:t>
      </w:r>
    </w:p>
    <w:p>
      <w:r>
        <w:rPr>
          <w:rFonts w:eastAsia="Yu Gothic" w:hAnsi="Calibri" w:ascii="Calibri"/>
        </w:rPr>
        <w:t>[/section_break]</w:t>
      </w:r>
    </w:p>
    <w:p>
      <w:r>
        <w:rPr>
          <w:rFonts w:eastAsia="Yu Gothic" w:hAnsi="Calibri" w:ascii="Calibri"/>
        </w:rPr>
        <w:t>[callout info]</w:t>
      </w:r>
    </w:p>
    <w:p>
      <w:r>
        <w:rPr>
          <w:rFonts w:eastAsia="Yu Gothic" w:hAnsi="Calibri" w:ascii="Calibri"/>
        </w:rPr>
        <w:t>Most organisations stop at Level 1. The smile sheet gets collected, the average is reported, and the program is declared successful on the strength of people saying they enjoyed it. Level 2 appears sometimes, usually as a quiz written after the content. Level 3 — evidence that behaviour actually changed at work — is rare, and Level 4 rarer still.</w:t>
      </w:r>
    </w:p>
    <w:p>
      <w:r>
        <w:rPr>
          <w:rFonts w:eastAsia="Yu Gothic" w:hAnsi="Calibri" w:ascii="Calibri"/>
        </w:rPr>
        <w:t>That is exactly why it is worth leading with. A portfolio that can show one genuine Level 3 measurement, with the method and the interval and the number, is doing something most L&amp;D portfolios cannot. If you have one, put it near the front of your project work rather than here.</w:t>
      </w:r>
    </w:p>
    <w:p>
      <w:r>
        <w:rPr>
          <w:rFonts w:eastAsia="Yu Gothic" w:hAnsi="Calibri" w:ascii="Calibri"/>
        </w:rPr>
        <w:t>[/callout]</w:t>
      </w:r>
    </w:p>
    <w:p>
      <w:r>
        <w:rPr>
          <w:rFonts w:eastAsia="Yu Gothic" w:hAnsi="Calibri" w:ascii="Calibri"/>
        </w:rPr>
        <w:t>If you have never measured at Level 3, do not fake it. Say what you did measure and what you would measure with more access — that is a more credible answer than a fabricated behaviour change, and it is the answer an experienced interviewer expects from most roles.</w:t>
      </w:r>
    </w:p>
    <w:p>
      <w:r>
        <w:rPr>
          <w:rFonts w:eastAsia="Yu Gothic" w:hAnsi="Calibri" w:ascii="Calibri"/>
        </w:rPr>
        <w:t>Practical ways I have got to Level 3 without a research budget:</w:t>
      </w:r>
    </w:p>
    <w:p>
      <w:pPr>
        <w:pStyle w:val="ListBullet"/>
      </w:pPr>
      <w:r>
        <w:rPr>
          <w:rFonts w:eastAsia="Yu Gothic" w:hAnsi="Calibri" w:ascii="Calibri"/>
        </w:rPr>
        <w:t>Manager observation against a short, specific checklist at six to twelve weeks.</w:t>
      </w:r>
    </w:p>
    <w:p>
      <w:pPr>
        <w:pStyle w:val="ListBullet"/>
      </w:pPr>
      <w:r>
        <w:rPr>
          <w:rFonts w:eastAsia="Yu Gothic" w:hAnsi="Calibri" w:ascii="Calibri"/>
        </w:rPr>
        <w:t>System data that already exists — error rates, rework, processing time, ticket volume on the process the training targeted.</w:t>
      </w:r>
    </w:p>
    <w:p>
      <w:pPr>
        <w:pStyle w:val="ListBullet"/>
      </w:pPr>
      <w:r>
        <w:rPr>
          <w:rFonts w:eastAsia="Yu Gothic" w:hAnsi="Calibri" w:ascii="Calibri"/>
        </w:rPr>
        <w:t>Quality assurance sampling of real work before and after.</w:t>
      </w:r>
    </w:p>
    <w:p>
      <w:pPr>
        <w:pStyle w:val="ListBullet"/>
      </w:pPr>
      <w:r>
        <w:rPr>
          <w:rFonts w:eastAsia="Yu Gothic" w:hAnsi="Calibri" w:ascii="Calibri"/>
        </w:rPr>
        <w:t>A structured follow-up conversation with a sample of participants and their team leaders, rather than a survey nobody completes.</w:t>
      </w:r>
    </w:p>
    <w:p>
      <w:r>
        <w:rPr>
          <w:rFonts w:eastAsia="Yu Gothic" w:hAnsi="Calibri" w:ascii="Calibri"/>
        </w:rPr>
        <w:t>[callout tip]</w:t>
      </w:r>
    </w:p>
    <w:p>
      <w:r>
        <w:rPr>
          <w:rFonts w:eastAsia="Yu Gothic" w:hAnsi="Calibri" w:ascii="Calibri"/>
        </w:rPr>
        <w:t>SAMPLE — replace with your own. After the {{PROJECT 2 NAME}} rollout I measured at Level 3 using data the business already collected. At twelve weeks, {{METRIC NAME}} had moved from {{BASELINE}} to {{RESULT}} across {{LEARNERS SUPPORTED}} staff, and the improvement held at six months. I did not run a control group and I say so.</w:t>
      </w:r>
    </w:p>
    <w:p>
      <w:r>
        <w:rPr>
          <w:rFonts w:eastAsia="Yu Gothic" w:hAnsi="Calibri" w:ascii="Calibri"/>
        </w:rPr>
        <w:t>[/callout]</w:t>
      </w:r>
    </w:p>
    <w:p>
      <w:r>
        <w:rPr>
          <w:rFonts w:eastAsia="Yu Gothic" w:hAnsi="Calibri" w:ascii="Calibri"/>
        </w:rPr>
        <w:t>[section_break]</w:t>
      </w:r>
    </w:p>
    <w:p>
      <w:r>
        <w:rPr>
          <w:rFonts w:eastAsia="Yu Gothic" w:hAnsi="Calibri" w:ascii="Calibri"/>
        </w:rPr>
        <w:t>3 :: Before you publish this section</w:t>
      </w:r>
    </w:p>
    <w:p>
      <w:r>
        <w:rPr>
          <w:rFonts w:eastAsia="Yu Gothic" w:hAnsi="Calibri" w:ascii="Calibri"/>
        </w:rPr>
        <w:t>[/section_break]</w:t>
      </w:r>
    </w:p>
    <w:p>
      <w:r>
        <w:rPr>
          <w:b/>
          <w:rFonts w:eastAsia="Yu Gothic" w:hAnsi="Calibri" w:ascii="Calibri"/>
        </w:rPr>
        <w:t>Delete any framework you do not genuinely use.</w:t>
      </w:r>
      <w:r>
        <w:rPr>
          <w:rFonts w:eastAsia="Yu Gothic" w:hAnsi="Calibri" w:ascii="Calibri"/>
        </w:rPr>
        <w:t xml:space="preserve"> Naming a model in a portfolio is an invitation. An interviewer who sees SAM listed will ask you when you last chose it over ADDIE and why, and an interviewer who sees Kirkpatrick will ask what Level 3 evidence you have. That is a good conversation if the framework is real to you and a bad one if it went on the list because it looked professional.</w:t>
      </w:r>
    </w:p>
    <w:p>
      <w:r>
        <w:rPr>
          <w:rFonts w:eastAsia="Yu Gothic" w:hAnsi="Calibri" w:ascii="Calibri"/>
        </w:rPr>
        <w:t>A short check before you publish each one:</w:t>
      </w:r>
    </w:p>
    <w:p>
      <w:pPr>
        <w:pStyle w:val="ListBullet"/>
      </w:pPr>
      <w:r>
        <w:rPr>
          <w:rFonts w:eastAsia="Yu Gothic" w:hAnsi="Calibri" w:ascii="Calibri"/>
        </w:rPr>
        <w:t>Can you state the model correctly without notes?</w:t>
      </w:r>
    </w:p>
    <w:p>
      <w:pPr>
        <w:pStyle w:val="ListBullet"/>
      </w:pPr>
      <w:r>
        <w:rPr>
          <w:rFonts w:eastAsia="Yu Gothic" w:hAnsi="Calibri" w:ascii="Calibri"/>
        </w:rPr>
        <w:t>Can you name a project where it changed a decision you made?</w:t>
      </w:r>
    </w:p>
    <w:p>
      <w:pPr>
        <w:pStyle w:val="ListBullet"/>
      </w:pPr>
      <w:r>
        <w:rPr>
          <w:rFonts w:eastAsia="Yu Gothic" w:hAnsi="Calibri" w:ascii="Calibri"/>
        </w:rPr>
        <w:t>Can you say where it is not useful? Every model has a limit, and knowing it is the mark of someone who has actually used it.</w:t>
      </w:r>
    </w:p>
    <w:p>
      <w:r>
        <w:rPr>
          <w:rFonts w:eastAsia="Yu Gothic" w:hAnsi="Calibri" w:ascii="Calibri"/>
        </w:rPr>
        <w:t>Three frameworks you can defend beat six you have read about. Add any model I have not listed that you use — {{FRAMEWORK}} — with the same one-line statement and the same honest account of how you apply it.</w:t>
      </w:r>
    </w:p>
    <w:p>
      <w:r>
        <w:rPr>
          <w:rFonts w:eastAsia="Yu Gothic" w:hAnsi="Calibri" w:ascii="Calibri"/>
        </w:rPr>
        <w:t>My project work shows these models in use, which is where the claims in this portfolio either hold up or do not.</w:t>
      </w:r>
    </w:p>
    <w:p>
      <w:pPr>
        <w:pStyle w:val="Heading1"/>
      </w:pPr>
      <w:r>
        <w:t>How I Work — Projects, Stakeholders and Change</w:t>
      </w:r>
    </w:p>
    <w:p>
      <w:r>
        <w:rPr>
          <w:rFonts w:eastAsia="Yu Gothic" w:hAnsi="Calibri" w:ascii="Calibri"/>
        </w:rPr>
        <w:t>Design work rarely fails because someone chose the wrong font. It fails because a subject matter expert was never available, the scope quietly doubled, or nobody agreed what the training was supposed to fix. This part of my portfolio covers the unglamorous half of the job: how I run projects, how I work with the people who own the content, and how I get a solution adopted once it lands.</w:t>
      </w:r>
    </w:p>
    <w:p>
      <w:r>
        <w:rPr>
          <w:rFonts w:eastAsia="Yu Gothic" w:hAnsi="Calibri" w:ascii="Calibri"/>
        </w:rPr>
        <w:t>[section_break]</w:t>
      </w:r>
    </w:p>
    <w:p>
      <w:r>
        <w:rPr>
          <w:rFonts w:eastAsia="Yu Gothic" w:hAnsi="Calibri" w:ascii="Calibri"/>
        </w:rPr>
        <w:t>1 :: Managing learning projects</w:t>
      </w:r>
    </w:p>
    <w:p>
      <w:r>
        <w:rPr>
          <w:rFonts w:eastAsia="Yu Gothic" w:hAnsi="Calibri" w:ascii="Calibri"/>
        </w:rPr>
        <w:t>[/section_break]</w:t>
      </w:r>
    </w:p>
    <w:p>
      <w:r>
        <w:rPr>
          <w:rFonts w:eastAsia="Yu Gothic" w:hAnsi="Calibri" w:ascii="Calibri"/>
        </w:rPr>
        <w:t>I run learning projects the same way I would run any delivery project, scaled to the size of the work. A two-hour job aid does not need a RAID log. A twelve-module compliance rebuild across three business units absolutely does.</w:t>
      </w:r>
    </w:p>
    <w:p>
      <w:r>
        <w:rPr>
          <w:rFonts w:eastAsia="Yu Gothic" w:hAnsi="Calibri" w:ascii="Calibri"/>
        </w:rPr>
        <w:t>Every project I take on starts with a written brief: the performance problem, the audience, the scope, what is explicitly out of scope, the constraints, and the definition of done. The out-of-scope line is the one that saves the project. Without it, scope does not creep — it sprints.</w:t>
      </w:r>
    </w:p>
    <w:p>
      <w:r>
        <w:rPr>
          <w:rFonts w:eastAsia="Yu Gothic" w:hAnsi="Calibri" w:ascii="Calibri"/>
        </w:rPr>
        <w:t>From the brief I set milestones, name the SMEs and the approvers, and log dependencies early: system access, sandbox environments, brand assets, translation, LMS build windows, go-live dates I do not control. Risks go in a RAID log with an owner and a mitigation, and I review it at every checkpoint rather than at the post-mortem. Version control is deliberate — one source of truth, dated versions, and a single consolidated review file per round instead of nine people commenting in nine copies.</w:t>
      </w:r>
    </w:p>
    <w:p>
      <w:r>
        <w:rPr>
          <w:rFonts w:eastAsia="Yu Gothic" w:hAnsi="Calibri" w:ascii="Calibri"/>
        </w:rPr>
        <w:t>My delivery cycle:</w:t>
      </w:r>
    </w:p>
    <w:p>
      <w:r>
        <w:rPr>
          <w:rFonts w:eastAsia="Yu Gothic" w:hAnsi="Calibri" w:ascii="Calibri"/>
        </w:rPr>
        <w:t>[process]</w:t>
      </w:r>
    </w:p>
    <w:p>
      <w:r>
        <w:rPr>
          <w:rFonts w:eastAsia="Yu Gothic" w:hAnsi="Calibri" w:ascii="Calibri"/>
        </w:rPr>
        <w:t>Backlog :: Requests are captured, sized and prioritised against business impact rather than who asked loudest.</w:t>
      </w:r>
    </w:p>
    <w:p>
      <w:r>
        <w:rPr>
          <w:rFonts w:eastAsia="Yu Gothic" w:hAnsi="Calibri" w:ascii="Calibri"/>
        </w:rPr>
        <w:t>Design :: I write the outline, learning outcomes, assessment approach and a storyboard or prototype for sign-off before any build starts.</w:t>
      </w:r>
    </w:p>
    <w:p>
      <w:r>
        <w:rPr>
          <w:rFonts w:eastAsia="Yu Gothic" w:hAnsi="Calibri" w:ascii="Calibri"/>
        </w:rPr>
        <w:t>Build :: The content is developed against the approved design. Design changes at this stage are logged as change requests, not absorbed silently.</w:t>
      </w:r>
    </w:p>
    <w:p>
      <w:r>
        <w:rPr>
          <w:rFonts w:eastAsia="Yu Gothic" w:hAnsi="Calibri" w:ascii="Calibri"/>
        </w:rPr>
        <w:t>Review :: SMEs check accuracy, stakeholders check alignment, and I consolidate feedback into one actioned list with decisions recorded.</w:t>
      </w:r>
    </w:p>
    <w:p>
      <w:r>
        <w:rPr>
          <w:rFonts w:eastAsia="Yu Gothic" w:hAnsi="Calibri" w:ascii="Calibri"/>
        </w:rPr>
        <w:t>Test :: Functional testing on the LMS, on device, with accessibility and tracking checks, plus a pilot group from the real audience.</w:t>
      </w:r>
    </w:p>
    <w:p>
      <w:r>
        <w:rPr>
          <w:rFonts w:eastAsia="Yu Gothic" w:hAnsi="Calibri" w:ascii="Calibri"/>
        </w:rPr>
        <w:t>Release :: Publish, communicate, brief managers and support the first weeks of live use.</w:t>
      </w:r>
    </w:p>
    <w:p>
      <w:r>
        <w:rPr>
          <w:rFonts w:eastAsia="Yu Gothic" w:hAnsi="Calibri" w:ascii="Calibri"/>
        </w:rPr>
        <w:t>[/process]</w:t>
      </w:r>
    </w:p>
    <w:p>
      <w:r>
        <w:rPr>
          <w:rFonts w:eastAsia="Yu Gothic" w:hAnsi="Calibri" w:ascii="Calibri"/>
        </w:rPr>
        <w:t>After release I run a post-launch review: completion and pass data, learner feedback, manager feedback, and what I would change. That review feeds the next backlog rather than a folder nobody opens.</w:t>
      </w:r>
    </w:p>
    <w:p>
      <w:r>
        <w:rPr>
          <w:rFonts w:eastAsia="Yu Gothic" w:hAnsi="Calibri" w:ascii="Calibri"/>
        </w:rPr>
        <w:t xml:space="preserve">On method, I am pragmatic. I use </w:t>
      </w:r>
      <w:r>
        <w:rPr>
          <w:b/>
          <w:rFonts w:eastAsia="Yu Gothic" w:hAnsi="Calibri" w:ascii="Calibri"/>
        </w:rPr>
        <w:t>Waterfall</w:t>
      </w:r>
      <w:r>
        <w:rPr>
          <w:rFonts w:eastAsia="Yu Gothic" w:hAnsi="Calibri" w:ascii="Calibri"/>
        </w:rPr>
        <w:t xml:space="preserve"> where content and compliance requirements are fixed and sign-off is sequential, </w:t>
      </w:r>
      <w:r>
        <w:rPr>
          <w:b/>
          <w:rFonts w:eastAsia="Yu Gothic" w:hAnsi="Calibri" w:ascii="Calibri"/>
        </w:rPr>
        <w:t>Agile</w:t>
      </w:r>
      <w:r>
        <w:rPr>
          <w:rFonts w:eastAsia="Yu Gothic" w:hAnsi="Calibri" w:ascii="Calibri"/>
        </w:rPr>
        <w:t xml:space="preserve"> and </w:t>
      </w:r>
      <w:r>
        <w:rPr>
          <w:b/>
          <w:rFonts w:eastAsia="Yu Gothic" w:hAnsi="Calibri" w:ascii="Calibri"/>
        </w:rPr>
        <w:t>Scrum</w:t>
      </w:r>
      <w:r>
        <w:rPr>
          <w:rFonts w:eastAsia="Yu Gothic" w:hAnsi="Calibri" w:ascii="Calibri"/>
        </w:rPr>
        <w:t xml:space="preserve"> where I am building alongside a system implementation and requirements are still moving, and </w:t>
      </w:r>
      <w:r>
        <w:rPr>
          <w:b/>
          <w:rFonts w:eastAsia="Yu Gothic" w:hAnsi="Calibri" w:ascii="Calibri"/>
        </w:rPr>
        <w:t>Kanban</w:t>
      </w:r>
      <w:r>
        <w:rPr>
          <w:rFonts w:eastAsia="Yu Gothic" w:hAnsi="Calibri" w:ascii="Calibri"/>
        </w:rPr>
        <w:t xml:space="preserve"> for continuous BAU request queues where work arrives unpredictably. Most real projects are a hybrid: staged approvals with iterative build inside each stage. I use a </w:t>
      </w:r>
      <w:r>
        <w:rPr>
          <w:b/>
          <w:rFonts w:eastAsia="Yu Gothic" w:hAnsi="Calibri" w:ascii="Calibri"/>
        </w:rPr>
        <w:t>RACI</w:t>
      </w:r>
      <w:r>
        <w:rPr>
          <w:rFonts w:eastAsia="Yu Gothic" w:hAnsi="Calibri" w:ascii="Calibri"/>
        </w:rPr>
        <w:t xml:space="preserve"> at kick-off on anything with more than three stakeholders, because the argument you avoid is the one about who actually signs off.</w:t>
      </w:r>
    </w:p>
    <w:p>
      <w:r>
        <w:rPr>
          <w:rFonts w:eastAsia="Yu Gothic" w:hAnsi="Calibri" w:ascii="Calibri"/>
        </w:rPr>
        <w:t>[callout tip]</w:t>
      </w:r>
    </w:p>
    <w:p>
      <w:r>
        <w:rPr>
          <w:rFonts w:eastAsia="Yu Gothic" w:hAnsi="Calibri" w:ascii="Calibri"/>
        </w:rPr>
        <w:t>SAMPLE — replace with your own. I managed the {{PROJECT 1 NAME}} rollout across {{ORGANISATION 1}}, coordinating six SMEs, two vendors and an LMS migration against a fixed regulatory deadline. I ran a staged approval model with two-week build sprints, which let content be reviewed continuously instead of in one bottlenecked round at the end.</w:t>
      </w:r>
    </w:p>
    <w:p>
      <w:r>
        <w:rPr>
          <w:rFonts w:eastAsia="Yu Gothic" w:hAnsi="Calibri" w:ascii="Calibri"/>
        </w:rPr>
        <w:t>[/callout]</w:t>
      </w:r>
    </w:p>
    <w:p>
      <w:r>
        <w:rPr>
          <w:rFonts w:eastAsia="Yu Gothic" w:hAnsi="Calibri" w:ascii="Calibri"/>
        </w:rPr>
        <w:t>[section_break]</w:t>
      </w:r>
    </w:p>
    <w:p>
      <w:r>
        <w:rPr>
          <w:rFonts w:eastAsia="Yu Gothic" w:hAnsi="Calibri" w:ascii="Calibri"/>
        </w:rPr>
        <w:t>2 :: Working with stakeholders</w:t>
      </w:r>
    </w:p>
    <w:p>
      <w:r>
        <w:rPr>
          <w:rFonts w:eastAsia="Yu Gothic" w:hAnsi="Calibri" w:ascii="Calibri"/>
        </w:rPr>
        <w:t>[/section_break]</w:t>
      </w:r>
    </w:p>
    <w:p>
      <w:r>
        <w:rPr>
          <w:rFonts w:eastAsia="Yu Gothic" w:hAnsi="Calibri" w:ascii="Calibri"/>
        </w:rPr>
        <w:t>I work with subject matter experts, business sponsors, executives, technology and system owners, change managers, HR and P&amp;C, risk and compliance, frontline employees and their team leaders, and external vendors. Each wants something different from the same piece of work, and part of my job is knowing that before the first meeting.</w:t>
      </w:r>
    </w:p>
    <w:p>
      <w:r>
        <w:rPr>
          <w:rFonts w:eastAsia="Yu Gothic" w:hAnsi="Calibri" w:ascii="Calibri"/>
        </w:rPr>
        <w:t>[process]</w:t>
      </w:r>
    </w:p>
    <w:p>
      <w:r>
        <w:rPr>
          <w:rFonts w:eastAsia="Yu Gothic" w:hAnsi="Calibri" w:ascii="Calibri"/>
        </w:rPr>
        <w:t>Listen :: I ask what the problem looks like on the floor, not what course they want, and I talk to the people who will actually do the task.</w:t>
      </w:r>
    </w:p>
    <w:p>
      <w:r>
        <w:rPr>
          <w:rFonts w:eastAsia="Yu Gothic" w:hAnsi="Calibri" w:ascii="Calibri"/>
        </w:rPr>
        <w:t>Clarify :: I confirm the performance gap, the audience, the constraints and how success will be measured, in writing.</w:t>
      </w:r>
    </w:p>
    <w:p>
      <w:r>
        <w:rPr>
          <w:rFonts w:eastAsia="Yu Gothic" w:hAnsi="Calibri" w:ascii="Calibri"/>
        </w:rPr>
        <w:t>Challenge :: I test whether training is the right intervention at all, and say so when it is not.</w:t>
      </w:r>
    </w:p>
    <w:p>
      <w:r>
        <w:rPr>
          <w:rFonts w:eastAsia="Yu Gothic" w:hAnsi="Calibri" w:ascii="Calibri"/>
        </w:rPr>
        <w:t>Align :: I get sponsors, SMEs and approvers agreeing on scope and outcomes before design begins.</w:t>
      </w:r>
    </w:p>
    <w:p>
      <w:r>
        <w:rPr>
          <w:rFonts w:eastAsia="Yu Gothic" w:hAnsi="Calibri" w:ascii="Calibri"/>
        </w:rPr>
        <w:t>Design :: I propose a solution shaped by the constraints — time, budget, system, audience — and explain the trade-offs.</w:t>
      </w:r>
    </w:p>
    <w:p>
      <w:r>
        <w:rPr>
          <w:rFonts w:eastAsia="Yu Gothic" w:hAnsi="Calibri" w:ascii="Calibri"/>
        </w:rPr>
        <w:t>Review :: I run structured reviews with clear questions rather than open-ended "any thoughts?" requests.</w:t>
      </w:r>
    </w:p>
    <w:p>
      <w:r>
        <w:rPr>
          <w:rFonts w:eastAsia="Yu Gothic" w:hAnsi="Calibri" w:ascii="Calibri"/>
        </w:rPr>
        <w:t>Deliver :: I ship, support adoption and report back on what happened.</w:t>
      </w:r>
    </w:p>
    <w:p>
      <w:r>
        <w:rPr>
          <w:rFonts w:eastAsia="Yu Gothic" w:hAnsi="Calibri" w:ascii="Calibri"/>
        </w:rPr>
        <w:t>[/process]</w:t>
      </w:r>
    </w:p>
    <w:p>
      <w:r>
        <w:rPr>
          <w:rFonts w:eastAsia="Yu Gothic" w:hAnsi="Calibri" w:ascii="Calibri"/>
        </w:rPr>
        <w:t xml:space="preserve">The step that matters is </w:t>
      </w:r>
      <w:r>
        <w:rPr>
          <w:b/>
          <w:rFonts w:eastAsia="Yu Gothic" w:hAnsi="Calibri" w:ascii="Calibri"/>
        </w:rPr>
        <w:t>Challenge</w:t>
      </w:r>
      <w:r>
        <w:rPr>
          <w:rFonts w:eastAsia="Yu Gothic" w:hAnsi="Calibri" w:ascii="Calibri"/>
        </w:rPr>
        <w:t>. A learning professional who only takes orders from stakeholders is an order-taker, and an order-taker builds courses that solve nothing. If someone asks for a two-hour module because errors are rising, and the errors are caused by an unusable form, a confusing policy or a manager who has never set expectations, then a course will burn the budget and the problem will still be there in six months. Pushing back is not obstruction. It is the most valuable thing I do, and I do it with evidence and an alternative, never with a flat no.</w:t>
      </w:r>
    </w:p>
    <w:p>
      <w:r>
        <w:rPr>
          <w:rFonts w:eastAsia="Yu Gothic" w:hAnsi="Calibri" w:ascii="Calibri"/>
        </w:rPr>
        <w:t>[accordion]</w:t>
      </w:r>
    </w:p>
    <w:p>
      <w:r>
        <w:rPr>
          <w:rFonts w:eastAsia="Yu Gothic" w:hAnsi="Calibri" w:ascii="Calibri"/>
        </w:rPr>
        <w:t>The SME with no time :: I do the heavy lifting. I work from existing documents, send targeted questions instead of blank templates, book short focused sessions, record them, and bring drafts to react to. Reviewing is faster than writing, so I never ask an SME to write.</w:t>
      </w:r>
    </w:p>
    <w:p>
      <w:r>
        <w:rPr>
          <w:rFonts w:eastAsia="Yu Gothic" w:hAnsi="Calibri" w:ascii="Calibri"/>
        </w:rPr>
        <w:t>The sponsor who wants a course for a process problem :: I say what the data suggests, offer a smaller and cheaper intervention — a job aid, a checklist, a process fix, a manager conversation guide — and if training is still wanted, I scope it honestly and note what it will and will not change.</w:t>
      </w:r>
    </w:p>
    <w:p>
      <w:r>
        <w:rPr>
          <w:rFonts w:eastAsia="Yu Gothic" w:hAnsi="Calibri" w:ascii="Calibri"/>
        </w:rPr>
        <w:t>The deadline that arrives before the content :: I agree what a credible minimum release looks like: the critical path content live and correct on day one, the rest scheduled. I would rather ship less that is right than everything half-verified.</w:t>
      </w:r>
    </w:p>
    <w:p>
      <w:r>
        <w:rPr>
          <w:rFonts w:eastAsia="Yu Gothic" w:hAnsi="Calibri" w:ascii="Calibri"/>
        </w:rPr>
        <w:t>Competing stakeholders :: I get the disagreement into one room, make the trade-off explicit, and escalate to the named decision-maker in the RACI. I document the decision and who made it, and move on.</w:t>
      </w:r>
    </w:p>
    <w:p>
      <w:r>
        <w:rPr>
          <w:rFonts w:eastAsia="Yu Gothic" w:hAnsi="Calibri" w:ascii="Calibri"/>
        </w:rPr>
        <w:t>[/accordion]</w:t>
      </w:r>
    </w:p>
    <w:p>
      <w:r>
        <w:rPr>
          <w:rFonts w:eastAsia="Yu Gothic" w:hAnsi="Calibri" w:ascii="Calibri"/>
        </w:rPr>
        <w:t>[section_break]</w:t>
      </w:r>
    </w:p>
    <w:p>
      <w:r>
        <w:rPr>
          <w:rFonts w:eastAsia="Yu Gothic" w:hAnsi="Calibri" w:ascii="Calibri"/>
        </w:rPr>
        <w:t>3 :: Change and adoption</w:t>
      </w:r>
    </w:p>
    <w:p>
      <w:r>
        <w:rPr>
          <w:rFonts w:eastAsia="Yu Gothic" w:hAnsi="Calibri" w:ascii="Calibri"/>
        </w:rPr>
        <w:t>[/section_break]</w:t>
      </w:r>
    </w:p>
    <w:p>
      <w:r>
        <w:rPr>
          <w:rFonts w:eastAsia="Yu Gothic" w:hAnsi="Calibri" w:ascii="Calibri"/>
        </w:rPr>
        <w:t xml:space="preserve">Training is a change intervention, so I plan it like one. I use </w:t>
      </w:r>
      <w:r>
        <w:rPr>
          <w:b/>
          <w:rFonts w:eastAsia="Yu Gothic" w:hAnsi="Calibri" w:ascii="Calibri"/>
        </w:rPr>
        <w:t>ADKAR</w:t>
      </w:r>
      <w:r>
        <w:rPr>
          <w:rFonts w:eastAsia="Yu Gothic" w:hAnsi="Calibri" w:ascii="Calibri"/>
        </w:rPr>
        <w:t xml:space="preserve"> as a model of individual change, because organisations do not change — the people in them do, one at a time. The five states are Awareness of the need to change, Desire to participate and support it, Knowledge of how to change, Ability to apply that knowledge in practice, and Reinforcement to make it stick. Training only ever builds Knowledge and Ability. If people fail at Awareness or Desire, no course will rescue it, and if there is no Reinforcement, the behaviour decays within weeks.</w:t>
      </w:r>
    </w:p>
    <w:p>
      <w:r>
        <w:rPr>
          <w:rFonts w:eastAsia="Yu Gothic" w:hAnsi="Calibri" w:ascii="Calibri"/>
        </w:rPr>
        <w:t xml:space="preserve">For larger organisational change I work within </w:t>
      </w:r>
      <w:r>
        <w:rPr>
          <w:b/>
          <w:rFonts w:eastAsia="Yu Gothic" w:hAnsi="Calibri" w:ascii="Calibri"/>
        </w:rPr>
        <w:t>Kotter's</w:t>
      </w:r>
      <w:r>
        <w:rPr>
          <w:rFonts w:eastAsia="Yu Gothic" w:hAnsi="Calibri" w:ascii="Calibri"/>
        </w:rPr>
        <w:t xml:space="preserve"> model — establishing urgency, building a guiding coalition, forming a vision and strategy, communicating that vision, enabling action by removing barriers, generating short-term wins, consolidating gains and anchoring the change in the culture. In practice I use it to argue for the things that get cut first: leader visibility, early wins made public, and sustained reinforcement after go-live.</w:t>
      </w:r>
    </w:p>
    <w:p>
      <w:r>
        <w:rPr>
          <w:rFonts w:eastAsia="Yu Gothic" w:hAnsi="Calibri" w:ascii="Calibri"/>
        </w:rPr>
        <w:t>The artefacts I actually produce:</w:t>
      </w:r>
    </w:p>
    <w:p>
      <w:pPr>
        <w:pStyle w:val="ListBullet"/>
      </w:pPr>
      <w:r>
        <w:rPr>
          <w:b/>
          <w:rFonts w:eastAsia="Yu Gothic" w:hAnsi="Calibri" w:ascii="Calibri"/>
        </w:rPr>
        <w:t>Stakeholder analysis</w:t>
      </w:r>
      <w:r>
        <w:rPr>
          <w:rFonts w:eastAsia="Yu Gothic" w:hAnsi="Calibri" w:ascii="Calibri"/>
        </w:rPr>
        <w:t xml:space="preserve"> — who is affected, their influence, their concerns, and who they listen to</w:t>
      </w:r>
    </w:p>
    <w:p>
      <w:pPr>
        <w:pStyle w:val="ListBullet"/>
      </w:pPr>
      <w:r>
        <w:rPr>
          <w:b/>
          <w:rFonts w:eastAsia="Yu Gothic" w:hAnsi="Calibri" w:ascii="Calibri"/>
        </w:rPr>
        <w:t>Impact analysis</w:t>
      </w:r>
      <w:r>
        <w:rPr>
          <w:rFonts w:eastAsia="Yu Gothic" w:hAnsi="Calibri" w:ascii="Calibri"/>
        </w:rPr>
        <w:t xml:space="preserve"> — what changes for each role, task by task, which is where real training needs come from</w:t>
      </w:r>
    </w:p>
    <w:p>
      <w:pPr>
        <w:pStyle w:val="ListBullet"/>
      </w:pPr>
      <w:r>
        <w:rPr>
          <w:b/>
          <w:rFonts w:eastAsia="Yu Gothic" w:hAnsi="Calibri" w:ascii="Calibri"/>
        </w:rPr>
        <w:t>Communications plan</w:t>
      </w:r>
      <w:r>
        <w:rPr>
          <w:rFonts w:eastAsia="Yu Gothic" w:hAnsi="Calibri" w:ascii="Calibri"/>
        </w:rPr>
        <w:t xml:space="preserve"> — what people hear, when, and from whom, with managers briefed before their teams</w:t>
      </w:r>
    </w:p>
    <w:p>
      <w:pPr>
        <w:pStyle w:val="ListBullet"/>
      </w:pPr>
      <w:r>
        <w:rPr>
          <w:b/>
          <w:rFonts w:eastAsia="Yu Gothic" w:hAnsi="Calibri" w:ascii="Calibri"/>
        </w:rPr>
        <w:t>Readiness assessment</w:t>
      </w:r>
      <w:r>
        <w:rPr>
          <w:rFonts w:eastAsia="Yu Gothic" w:hAnsi="Calibri" w:ascii="Calibri"/>
        </w:rPr>
        <w:t xml:space="preserve"> — whether the audience, systems and support are actually ready before go-live</w:t>
      </w:r>
    </w:p>
    <w:p>
      <w:pPr>
        <w:pStyle w:val="ListBullet"/>
      </w:pPr>
      <w:r>
        <w:rPr>
          <w:b/>
          <w:rFonts w:eastAsia="Yu Gothic" w:hAnsi="Calibri" w:ascii="Calibri"/>
        </w:rPr>
        <w:t>Adoption measurement</w:t>
      </w:r>
      <w:r>
        <w:rPr>
          <w:rFonts w:eastAsia="Yu Gothic" w:hAnsi="Calibri" w:ascii="Calibri"/>
        </w:rPr>
        <w:t xml:space="preserve"> — usage, error rates, support tickets and capability over time, not completion percentages</w:t>
      </w:r>
    </w:p>
    <w:p>
      <w:r>
        <w:rPr>
          <w:rFonts w:eastAsia="Yu Gothic" w:hAnsi="Calibri" w:ascii="Calibri"/>
        </w:rPr>
        <w:t>[callout tip]</w:t>
      </w:r>
    </w:p>
    <w:p>
      <w:r>
        <w:rPr>
          <w:rFonts w:eastAsia="Yu Gothic" w:hAnsi="Calibri" w:ascii="Calibri"/>
        </w:rPr>
        <w:t>SAMPLE — replace with your own. On {{PROJECT 2 NAME}} I built the role impact analysis that drove the training plan, then measured adoption through system usage and help desk volume for twelve weeks after go-live. Support tickets from trained teams dropped {{PERCENT}} against the untrained control group, which gave us the case for extending the program to {{AUDIENCE}}.</w:t>
      </w:r>
    </w:p>
    <w:p>
      <w:r>
        <w:rPr>
          <w:rFonts w:eastAsia="Yu Gothic" w:hAnsi="Calibri" w:ascii="Calibri"/>
        </w:rPr>
        <w:t>[/callout]</w:t>
      </w:r>
    </w:p>
    <w:p>
      <w:r>
        <w:rPr>
          <w:rFonts w:eastAsia="Yu Gothic" w:hAnsi="Calibri" w:ascii="Calibri"/>
        </w:rPr>
        <w:t>Next, my toolkit — and more usefully, what I do with it.</w:t>
      </w:r>
    </w:p>
    <w:p>
      <w:pPr>
        <w:pStyle w:val="Heading1"/>
      </w:pPr>
      <w:r>
        <w:t>My Toolkit</w:t>
      </w:r>
    </w:p>
    <w:p>
      <w:r>
        <w:rPr>
          <w:rFonts w:eastAsia="Yu Gothic" w:hAnsi="Calibri" w:ascii="Calibri"/>
        </w:rPr>
        <w:t>Tools are the easy part of this job. I have listed mine here because people ask, but the list is not the point — what I can build with them is. Skim the four categories, then read the section underneath about AI, which is where the difference between naming a tool and using one shows up most clearly.</w:t>
      </w:r>
    </w:p>
    <w:p>
      <w:r>
        <w:rPr>
          <w:rFonts w:eastAsia="Yu Gothic" w:hAnsi="Calibri" w:ascii="Calibri"/>
        </w:rPr>
        <w:t>[section_break]</w:t>
      </w:r>
    </w:p>
    <w:p>
      <w:r>
        <w:rPr>
          <w:rFonts w:eastAsia="Yu Gothic" w:hAnsi="Calibri" w:ascii="Calibri"/>
        </w:rPr>
        <w:t>1 :: The tools I use</w:t>
      </w:r>
    </w:p>
    <w:p>
      <w:r>
        <w:rPr>
          <w:rFonts w:eastAsia="Yu Gothic" w:hAnsi="Calibri" w:ascii="Calibri"/>
        </w:rPr>
        <w:t>[/section_break]</w:t>
      </w:r>
    </w:p>
    <w:p>
      <w:r>
        <w:rPr>
          <w:rFonts w:eastAsia="Yu Gothic" w:hAnsi="Calibri" w:ascii="Calibri"/>
        </w:rPr>
        <w:t>[tabs]</w:t>
      </w:r>
    </w:p>
    <w:p>
      <w:r>
        <w:rPr>
          <w:rFonts w:eastAsia="Yu Gothic" w:hAnsi="Calibri" w:ascii="Calibri"/>
        </w:rPr>
        <w:t xml:space="preserve">Authoring and media :: </w:t>
      </w:r>
      <w:r>
        <w:rPr>
          <w:b/>
          <w:rFonts w:eastAsia="Yu Gothic" w:hAnsi="Calibri" w:ascii="Calibri"/>
        </w:rPr>
        <w:t>Articulate Storyline</w:t>
      </w:r>
      <w:r>
        <w:rPr>
          <w:rFonts w:eastAsia="Yu Gothic" w:hAnsi="Calibri" w:ascii="Calibri"/>
        </w:rPr>
        <w:t xml:space="preserve"> for scenario-based and branching modules where I need real interaction control. </w:t>
      </w:r>
      <w:r>
        <w:rPr>
          <w:b/>
          <w:rFonts w:eastAsia="Yu Gothic" w:hAnsi="Calibri" w:ascii="Calibri"/>
        </w:rPr>
        <w:t>Articulate Rise</w:t>
      </w:r>
      <w:r>
        <w:rPr>
          <w:rFonts w:eastAsia="Yu Gothic" w:hAnsi="Calibri" w:ascii="Calibri"/>
        </w:rPr>
        <w:t xml:space="preserve"> for fast, responsive, content-led courses and performance support. </w:t>
      </w:r>
      <w:r>
        <w:rPr>
          <w:b/>
          <w:rFonts w:eastAsia="Yu Gothic" w:hAnsi="Calibri" w:ascii="Calibri"/>
        </w:rPr>
        <w:t>Adobe Captivate</w:t>
      </w:r>
      <w:r>
        <w:rPr>
          <w:rFonts w:eastAsia="Yu Gothic" w:hAnsi="Calibri" w:ascii="Calibri"/>
        </w:rPr>
        <w:t xml:space="preserve"> for software simulations and system training. </w:t>
      </w:r>
      <w:r>
        <w:rPr>
          <w:b/>
          <w:rFonts w:eastAsia="Yu Gothic" w:hAnsi="Calibri" w:ascii="Calibri"/>
        </w:rPr>
        <w:t>CourseConverter</w:t>
      </w:r>
      <w:r>
        <w:rPr>
          <w:rFonts w:eastAsia="Yu Gothic" w:hAnsi="Calibri" w:ascii="Calibri"/>
        </w:rPr>
        <w:t xml:space="preserve"> for turning existing documents — procedures, policies, slide decks — into structured web-based learning without rebuilding from scratch. </w:t>
      </w:r>
      <w:r>
        <w:rPr>
          <w:b/>
          <w:rFonts w:eastAsia="Yu Gothic" w:hAnsi="Calibri" w:ascii="Calibri"/>
        </w:rPr>
        <w:t>Camtasia</w:t>
      </w:r>
      <w:r>
        <w:rPr>
          <w:rFonts w:eastAsia="Yu Gothic" w:hAnsi="Calibri" w:ascii="Calibri"/>
        </w:rPr>
        <w:t xml:space="preserve"> for screen capture, demonstration video and editing. </w:t>
      </w:r>
      <w:r>
        <w:rPr>
          <w:b/>
          <w:rFonts w:eastAsia="Yu Gothic" w:hAnsi="Calibri" w:ascii="Calibri"/>
        </w:rPr>
        <w:t>Adobe Creative Cloud</w:t>
      </w:r>
      <w:r>
        <w:rPr>
          <w:rFonts w:eastAsia="Yu Gothic" w:hAnsi="Calibri" w:ascii="Calibri"/>
        </w:rPr>
        <w:t xml:space="preserve"> (Photoshop, Illustrator, Premiere Pro, Audition) for image, vector and audio work. </w:t>
      </w:r>
      <w:r>
        <w:rPr>
          <w:b/>
          <w:rFonts w:eastAsia="Yu Gothic" w:hAnsi="Calibri" w:ascii="Calibri"/>
        </w:rPr>
        <w:t>Canva</w:t>
      </w:r>
      <w:r>
        <w:rPr>
          <w:rFonts w:eastAsia="Yu Gothic" w:hAnsi="Calibri" w:ascii="Calibri"/>
        </w:rPr>
        <w:t xml:space="preserve"> for quick branded graphics, infographics and job aids when speed matters more than pixel control.</w:t>
      </w:r>
    </w:p>
    <w:p>
      <w:r>
        <w:rPr>
          <w:rFonts w:eastAsia="Yu Gothic" w:hAnsi="Calibri" w:ascii="Calibri"/>
        </w:rPr>
        <w:t xml:space="preserve">Learning platforms :: </w:t>
      </w:r>
      <w:r>
        <w:rPr>
          <w:b/>
          <w:rFonts w:eastAsia="Yu Gothic" w:hAnsi="Calibri" w:ascii="Calibri"/>
        </w:rPr>
        <w:t>Moodle</w:t>
      </w:r>
      <w:r>
        <w:rPr>
          <w:rFonts w:eastAsia="Yu Gothic" w:hAnsi="Calibri" w:ascii="Calibri"/>
        </w:rPr>
        <w:t xml:space="preserve"> and </w:t>
      </w:r>
      <w:r>
        <w:rPr>
          <w:b/>
          <w:rFonts w:eastAsia="Yu Gothic" w:hAnsi="Calibri" w:ascii="Calibri"/>
        </w:rPr>
        <w:t>Totara</w:t>
      </w:r>
      <w:r>
        <w:rPr>
          <w:rFonts w:eastAsia="Yu Gothic" w:hAnsi="Calibri" w:ascii="Calibri"/>
        </w:rPr>
        <w:t xml:space="preserve"> for open-source LMS administration, course build, audiences and compliance reporting. </w:t>
      </w:r>
      <w:r>
        <w:rPr>
          <w:b/>
          <w:rFonts w:eastAsia="Yu Gothic" w:hAnsi="Calibri" w:ascii="Calibri"/>
        </w:rPr>
        <w:t>Cornerstone</w:t>
      </w:r>
      <w:r>
        <w:rPr>
          <w:rFonts w:eastAsia="Yu Gothic" w:hAnsi="Calibri" w:ascii="Calibri"/>
        </w:rPr>
        <w:t xml:space="preserve">, </w:t>
      </w:r>
      <w:r>
        <w:rPr>
          <w:b/>
          <w:rFonts w:eastAsia="Yu Gothic" w:hAnsi="Calibri" w:ascii="Calibri"/>
        </w:rPr>
        <w:t>SAP SuccessFactors</w:t>
      </w:r>
      <w:r>
        <w:rPr>
          <w:rFonts w:eastAsia="Yu Gothic" w:hAnsi="Calibri" w:ascii="Calibri"/>
        </w:rPr>
        <w:t xml:space="preserve">, </w:t>
      </w:r>
      <w:r>
        <w:rPr>
          <w:b/>
          <w:rFonts w:eastAsia="Yu Gothic" w:hAnsi="Calibri" w:ascii="Calibri"/>
        </w:rPr>
        <w:t>Workday Learning</w:t>
      </w:r>
      <w:r>
        <w:rPr>
          <w:rFonts w:eastAsia="Yu Gothic" w:hAnsi="Calibri" w:ascii="Calibri"/>
        </w:rPr>
        <w:t xml:space="preserve"> and </w:t>
      </w:r>
      <w:r>
        <w:rPr>
          <w:b/>
          <w:rFonts w:eastAsia="Yu Gothic" w:hAnsi="Calibri" w:ascii="Calibri"/>
        </w:rPr>
        <w:t>Docebo</w:t>
      </w:r>
      <w:r>
        <w:rPr>
          <w:rFonts w:eastAsia="Yu Gothic" w:hAnsi="Calibri" w:ascii="Calibri"/>
        </w:rPr>
        <w:t xml:space="preserve"> for enterprise learning management — curricula, assignment rules, certifications and reporting. </w:t>
      </w:r>
      <w:r>
        <w:rPr>
          <w:b/>
          <w:rFonts w:eastAsia="Yu Gothic" w:hAnsi="Calibri" w:ascii="Calibri"/>
        </w:rPr>
        <w:t>Canvas</w:t>
      </w:r>
      <w:r>
        <w:rPr>
          <w:rFonts w:eastAsia="Yu Gothic" w:hAnsi="Calibri" w:ascii="Calibri"/>
        </w:rPr>
        <w:t xml:space="preserve"> for structured cohort-based programs. Across all of them I work with SCORM and xAPI packaging, completion and tracking rules, enrolment logic, and the reporting that tells a business whether anything actually happened.</w:t>
      </w:r>
    </w:p>
    <w:p>
      <w:r>
        <w:rPr>
          <w:rFonts w:eastAsia="Yu Gothic" w:hAnsi="Calibri" w:ascii="Calibri"/>
        </w:rPr>
        <w:t xml:space="preserve">Microsoft 365 :: </w:t>
      </w:r>
      <w:r>
        <w:rPr>
          <w:b/>
          <w:rFonts w:eastAsia="Yu Gothic" w:hAnsi="Calibri" w:ascii="Calibri"/>
        </w:rPr>
        <w:t>Teams</w:t>
      </w:r>
      <w:r>
        <w:rPr>
          <w:rFonts w:eastAsia="Yu Gothic" w:hAnsi="Calibri" w:ascii="Calibri"/>
        </w:rPr>
        <w:t xml:space="preserve"> for delivery, live sessions and learning channels. </w:t>
      </w:r>
      <w:r>
        <w:rPr>
          <w:b/>
          <w:rFonts w:eastAsia="Yu Gothic" w:hAnsi="Calibri" w:ascii="Calibri"/>
        </w:rPr>
        <w:t>SharePoint</w:t>
      </w:r>
      <w:r>
        <w:rPr>
          <w:rFonts w:eastAsia="Yu Gothic" w:hAnsi="Calibri" w:ascii="Calibri"/>
        </w:rPr>
        <w:t xml:space="preserve"> for learning hubs, resource libraries and searchable performance support. </w:t>
      </w:r>
      <w:r>
        <w:rPr>
          <w:b/>
          <w:rFonts w:eastAsia="Yu Gothic" w:hAnsi="Calibri" w:ascii="Calibri"/>
        </w:rPr>
        <w:t>OneDrive</w:t>
      </w:r>
      <w:r>
        <w:rPr>
          <w:rFonts w:eastAsia="Yu Gothic" w:hAnsi="Calibri" w:ascii="Calibri"/>
        </w:rPr>
        <w:t xml:space="preserve"> for version control and collaborative review. </w:t>
      </w:r>
      <w:r>
        <w:rPr>
          <w:b/>
          <w:rFonts w:eastAsia="Yu Gothic" w:hAnsi="Calibri" w:ascii="Calibri"/>
        </w:rPr>
        <w:t>PowerPoint</w:t>
      </w:r>
      <w:r>
        <w:rPr>
          <w:rFonts w:eastAsia="Yu Gothic" w:hAnsi="Calibri" w:ascii="Calibri"/>
        </w:rPr>
        <w:t xml:space="preserve"> and </w:t>
      </w:r>
      <w:r>
        <w:rPr>
          <w:b/>
          <w:rFonts w:eastAsia="Yu Gothic" w:hAnsi="Calibri" w:ascii="Calibri"/>
        </w:rPr>
        <w:t>Word</w:t>
      </w:r>
      <w:r>
        <w:rPr>
          <w:rFonts w:eastAsia="Yu Gothic" w:hAnsi="Calibri" w:ascii="Calibri"/>
        </w:rPr>
        <w:t xml:space="preserve"> for facilitator guides, workbooks and storyboards. </w:t>
      </w:r>
      <w:r>
        <w:rPr>
          <w:b/>
          <w:rFonts w:eastAsia="Yu Gothic" w:hAnsi="Calibri" w:ascii="Calibri"/>
        </w:rPr>
        <w:t>Excel</w:t>
      </w:r>
      <w:r>
        <w:rPr>
          <w:rFonts w:eastAsia="Yu Gothic" w:hAnsi="Calibri" w:ascii="Calibri"/>
        </w:rPr>
        <w:t xml:space="preserve"> for training needs analysis, tracking and data work. </w:t>
      </w:r>
      <w:r>
        <w:rPr>
          <w:b/>
          <w:rFonts w:eastAsia="Yu Gothic" w:hAnsi="Calibri" w:ascii="Calibri"/>
        </w:rPr>
        <w:t>Forms</w:t>
      </w:r>
      <w:r>
        <w:rPr>
          <w:rFonts w:eastAsia="Yu Gothic" w:hAnsi="Calibri" w:ascii="Calibri"/>
        </w:rPr>
        <w:t xml:space="preserve"> for evaluation, pre-work and needs surveys. </w:t>
      </w:r>
      <w:r>
        <w:rPr>
          <w:b/>
          <w:rFonts w:eastAsia="Yu Gothic" w:hAnsi="Calibri" w:ascii="Calibri"/>
        </w:rPr>
        <w:t>Stream</w:t>
      </w:r>
      <w:r>
        <w:rPr>
          <w:rFonts w:eastAsia="Yu Gothic" w:hAnsi="Calibri" w:ascii="Calibri"/>
        </w:rPr>
        <w:t xml:space="preserve"> for hosted video. </w:t>
      </w:r>
      <w:r>
        <w:rPr>
          <w:b/>
          <w:rFonts w:eastAsia="Yu Gothic" w:hAnsi="Calibri" w:ascii="Calibri"/>
        </w:rPr>
        <w:t>Planner</w:t>
      </w:r>
      <w:r>
        <w:rPr>
          <w:rFonts w:eastAsia="Yu Gothic" w:hAnsi="Calibri" w:ascii="Calibri"/>
        </w:rPr>
        <w:t xml:space="preserve"> for project and content tracking. </w:t>
      </w:r>
      <w:r>
        <w:rPr>
          <w:b/>
          <w:rFonts w:eastAsia="Yu Gothic" w:hAnsi="Calibri" w:ascii="Calibri"/>
        </w:rPr>
        <w:t>Power BI</w:t>
      </w:r>
      <w:r>
        <w:rPr>
          <w:rFonts w:eastAsia="Yu Gothic" w:hAnsi="Calibri" w:ascii="Calibri"/>
        </w:rPr>
        <w:t xml:space="preserve"> for learning dashboards and reporting to leadership. </w:t>
      </w:r>
      <w:r>
        <w:rPr>
          <w:b/>
          <w:rFonts w:eastAsia="Yu Gothic" w:hAnsi="Calibri" w:ascii="Calibri"/>
        </w:rPr>
        <w:t>Copilot</w:t>
      </w:r>
      <w:r>
        <w:rPr>
          <w:rFonts w:eastAsia="Yu Gothic" w:hAnsi="Calibri" w:ascii="Calibri"/>
        </w:rPr>
        <w:t xml:space="preserve"> for drafting, summarising and analysis inside the tools I already work in.</w:t>
      </w:r>
    </w:p>
    <w:p>
      <w:r>
        <w:rPr>
          <w:rFonts w:eastAsia="Yu Gothic" w:hAnsi="Calibri" w:ascii="Calibri"/>
        </w:rPr>
        <w:t xml:space="preserve">AI :: </w:t>
      </w:r>
      <w:r>
        <w:rPr>
          <w:b/>
          <w:rFonts w:eastAsia="Yu Gothic" w:hAnsi="Calibri" w:ascii="Calibri"/>
        </w:rPr>
        <w:t>ChatGPT</w:t>
      </w:r>
      <w:r>
        <w:rPr>
          <w:rFonts w:eastAsia="Yu Gothic" w:hAnsi="Calibri" w:ascii="Calibri"/>
        </w:rPr>
        <w:t xml:space="preserve">, </w:t>
      </w:r>
      <w:r>
        <w:rPr>
          <w:b/>
          <w:rFonts w:eastAsia="Yu Gothic" w:hAnsi="Calibri" w:ascii="Calibri"/>
        </w:rPr>
        <w:t>Microsoft Copilot</w:t>
      </w:r>
      <w:r>
        <w:rPr>
          <w:rFonts w:eastAsia="Yu Gothic" w:hAnsi="Calibri" w:ascii="Calibri"/>
        </w:rPr>
        <w:t xml:space="preserve"> and </w:t>
      </w:r>
      <w:r>
        <w:rPr>
          <w:b/>
          <w:rFonts w:eastAsia="Yu Gothic" w:hAnsi="Calibri" w:ascii="Calibri"/>
        </w:rPr>
        <w:t>Claude</w:t>
      </w:r>
      <w:r>
        <w:rPr>
          <w:rFonts w:eastAsia="Yu Gothic" w:hAnsi="Calibri" w:ascii="Calibri"/>
        </w:rPr>
        <w:t xml:space="preserve"> for research, structuring, drafting and critique. Image generation for concept visuals and scenario imagery. Transcription for turning SME interviews and recorded sessions into usable source material. AI voiceover for draft and production narration. AI video for rapid prototyping and short explainer pieces. AI-assisted research for scanning source material and standards quickly. What matters is not the tool — it is the workflow, which is the next section.</w:t>
      </w:r>
    </w:p>
    <w:p>
      <w:r>
        <w:rPr>
          <w:rFonts w:eastAsia="Yu Gothic" w:hAnsi="Calibri" w:ascii="Calibri"/>
        </w:rPr>
        <w:t>[/tabs]</w:t>
      </w:r>
    </w:p>
    <w:p>
      <w:r>
        <w:rPr>
          <w:rFonts w:eastAsia="Yu Gothic" w:hAnsi="Calibri" w:ascii="Calibri"/>
        </w:rPr>
        <w:t>[callout warning]</w:t>
      </w:r>
    </w:p>
    <w:p>
      <w:r>
        <w:rPr>
          <w:rFonts w:eastAsia="Yu Gothic" w:hAnsi="Calibri" w:ascii="Calibri"/>
        </w:rPr>
        <w:t>ADD YOUR OWN — delete this block once done. Delete every tool above that you have not genuinely used on real work. A tool list is an interview question list: anything left on it, you will be asked to demonstrate. A short honest list beats a long aspirational one, every time.</w:t>
      </w:r>
    </w:p>
    <w:p>
      <w:r>
        <w:rPr>
          <w:rFonts w:eastAsia="Yu Gothic" w:hAnsi="Calibri" w:ascii="Calibri"/>
        </w:rPr>
        <w:t>[/callout]</w:t>
      </w:r>
    </w:p>
    <w:p>
      <w:r>
        <w:rPr>
          <w:rFonts w:eastAsia="Yu Gothic" w:hAnsi="Calibri" w:ascii="Calibri"/>
        </w:rPr>
        <w:t>[section_break]</w:t>
      </w:r>
    </w:p>
    <w:p>
      <w:r>
        <w:rPr>
          <w:rFonts w:eastAsia="Yu Gothic" w:hAnsi="Calibri" w:ascii="Calibri"/>
        </w:rPr>
        <w:t>2 :: How I use AI</w:t>
      </w:r>
    </w:p>
    <w:p>
      <w:r>
        <w:rPr>
          <w:rFonts w:eastAsia="Yu Gothic" w:hAnsi="Calibri" w:ascii="Calibri"/>
        </w:rPr>
        <w:t>[/section_break]</w:t>
      </w:r>
    </w:p>
    <w:p>
      <w:r>
        <w:rPr>
          <w:rFonts w:eastAsia="Yu Gothic" w:hAnsi="Calibri" w:ascii="Calibri"/>
        </w:rPr>
        <w:t>Listing AI tools is now worth almost nothing. Everyone has an account. Naming the product tells a hiring manager only that you have heard of it, and it invites the obvious follow-up question that too many people cannot answer.</w:t>
      </w:r>
    </w:p>
    <w:p>
      <w:r>
        <w:rPr>
          <w:rFonts w:eastAsia="Yu Gothic" w:hAnsi="Calibri" w:ascii="Calibri"/>
        </w:rPr>
        <w:t>Compare these two statements:</w:t>
      </w:r>
    </w:p>
    <w:p>
      <w:r>
        <w:rPr>
          <w:rFonts w:eastAsia="Yu Gothic" w:hAnsi="Calibri" w:ascii="Calibri"/>
        </w:rPr>
        <w:t>[quote]</w:t>
      </w:r>
    </w:p>
    <w:p>
      <w:r>
        <w:rPr>
          <w:rFonts w:eastAsia="Yu Gothic" w:hAnsi="Calibri" w:ascii="Calibri"/>
        </w:rPr>
        <w:t>I know ChatGPT.</w:t>
      </w:r>
    </w:p>
    <w:p>
      <w:r>
        <w:rPr>
          <w:rFonts w:eastAsia="Yu Gothic" w:hAnsi="Calibri" w:ascii="Calibri"/>
        </w:rPr>
        <w:t>[/quote]</w:t>
      </w:r>
    </w:p>
    <w:p>
      <w:r>
        <w:rPr>
          <w:rFonts w:eastAsia="Yu Gothic" w:hAnsi="Calibri" w:ascii="Calibri"/>
        </w:rPr>
        <w:t>That sentence contains no information. It does not say what was produced, what decisions were made, or whether the output was any good.</w:t>
      </w:r>
    </w:p>
    <w:p>
      <w:r>
        <w:rPr>
          <w:rFonts w:eastAsia="Yu Gothic" w:hAnsi="Calibri" w:ascii="Calibri"/>
        </w:rPr>
        <w:t>[callout tip]</w:t>
      </w:r>
    </w:p>
    <w:p>
      <w:r>
        <w:rPr>
          <w:rFonts w:eastAsia="Yu Gothic" w:hAnsi="Calibri" w:ascii="Calibri"/>
        </w:rPr>
        <w:t>SAMPLE — replace with your own. I use AI to accelerate research, outline courses, draft scenarios, generate assessment ideas and produce first drafts, while keeping human review and instructional design judgement over the output. On {{PROJECT 1 NAME}} that cut initial drafting time by roughly {{PERCENT}}, and every draft was still verified against source policy by the subject matter expert before it went near a learner.</w:t>
      </w:r>
    </w:p>
    <w:p>
      <w:r>
        <w:rPr>
          <w:rFonts w:eastAsia="Yu Gothic" w:hAnsi="Calibri" w:ascii="Calibri"/>
        </w:rPr>
        <w:t>[/callout]</w:t>
      </w:r>
    </w:p>
    <w:p>
      <w:r>
        <w:rPr>
          <w:rFonts w:eastAsia="Yu Gothic" w:hAnsi="Calibri" w:ascii="Calibri"/>
        </w:rPr>
        <w:t>The second statement says what the work is, where the speed comes from, and — critically — where the human judgement sits. That last part is what a hiring manager is actually testing for. Anyone can generate content. The professional skill is knowing which generated content is wrong, shallow, off-audience or instructionally useless, and having the design judgement to fix it.</w:t>
      </w:r>
    </w:p>
    <w:p>
      <w:r>
        <w:rPr>
          <w:rFonts w:eastAsia="Yu Gothic" w:hAnsi="Calibri" w:ascii="Calibri"/>
        </w:rPr>
        <w:t xml:space="preserve">So describe </w:t>
      </w:r>
      <w:r>
        <w:rPr>
          <w:b/>
          <w:rFonts w:eastAsia="Yu Gothic" w:hAnsi="Calibri" w:ascii="Calibri"/>
        </w:rPr>
        <w:t>capability</w:t>
      </w:r>
      <w:r>
        <w:rPr>
          <w:rFonts w:eastAsia="Yu Gothic" w:hAnsi="Calibri" w:ascii="Calibri"/>
        </w:rPr>
        <w:t>, not logos. Specifically:</w:t>
      </w:r>
    </w:p>
    <w:p>
      <w:pPr>
        <w:pStyle w:val="ListBullet"/>
      </w:pPr>
      <w:r>
        <w:rPr>
          <w:b/>
          <w:rFonts w:eastAsia="Yu Gothic" w:hAnsi="Calibri" w:ascii="Calibri"/>
        </w:rPr>
        <w:t>What you use it for</w:t>
      </w:r>
      <w:r>
        <w:rPr>
          <w:rFonts w:eastAsia="Yu Gothic" w:hAnsi="Calibri" w:ascii="Calibri"/>
        </w:rPr>
        <w:t xml:space="preserve"> — research synthesis, first-draft scripts, scenario branches, distractor generation, rewriting for reading level, summarising SME interviews, storyboard structure</w:t>
      </w:r>
    </w:p>
    <w:p>
      <w:pPr>
        <w:pStyle w:val="ListBullet"/>
      </w:pPr>
      <w:r>
        <w:rPr>
          <w:b/>
          <w:rFonts w:eastAsia="Yu Gothic" w:hAnsi="Calibri" w:ascii="Calibri"/>
        </w:rPr>
        <w:t>Where it saves time</w:t>
      </w:r>
      <w:r>
        <w:rPr>
          <w:rFonts w:eastAsia="Yu Gothic" w:hAnsi="Calibri" w:ascii="Calibri"/>
        </w:rPr>
        <w:t xml:space="preserve"> — the blank-page problem, volume drafting, converting between formats, first-pass editing</w:t>
      </w:r>
    </w:p>
    <w:p>
      <w:pPr>
        <w:pStyle w:val="ListBullet"/>
      </w:pPr>
      <w:r>
        <w:rPr>
          <w:b/>
          <w:rFonts w:eastAsia="Yu Gothic" w:hAnsi="Calibri" w:ascii="Calibri"/>
        </w:rPr>
        <w:t>What you never delegate</w:t>
      </w:r>
      <w:r>
        <w:rPr>
          <w:rFonts w:eastAsia="Yu Gothic" w:hAnsi="Calibri" w:ascii="Calibri"/>
        </w:rPr>
        <w:t xml:space="preserve"> — needs analysis, the decision about whether training is the right answer, factual accuracy, assessment validity, tone for a specific audience, anything involving real people or real incidents</w:t>
      </w:r>
    </w:p>
    <w:p>
      <w:pPr>
        <w:pStyle w:val="ListBullet"/>
      </w:pPr>
      <w:r>
        <w:rPr>
          <w:b/>
          <w:rFonts w:eastAsia="Yu Gothic" w:hAnsi="Calibri" w:ascii="Calibri"/>
        </w:rPr>
        <w:t>How you govern it</w:t>
      </w:r>
      <w:r>
        <w:rPr>
          <w:rFonts w:eastAsia="Yu Gothic" w:hAnsi="Calibri" w:ascii="Calibri"/>
        </w:rPr>
        <w:t xml:space="preserve"> — no confidential or personally identifiable information into public tools, SME verification of every fact, compliance and legal review unchanged, and disclosure where your organisation requires it</w:t>
      </w:r>
    </w:p>
    <w:p>
      <w:r>
        <w:rPr>
          <w:rFonts w:eastAsia="Yu Gothic" w:hAnsi="Calibri" w:ascii="Calibri"/>
        </w:rPr>
        <w:t>I treat AI the way I treat a fast, well-read, slightly overconfident graduate. Enormously useful for a first pass. Never published without review.</w:t>
      </w:r>
    </w:p>
    <w:p>
      <w:r>
        <w:rPr>
          <w:rFonts w:eastAsia="Yu Gothic" w:hAnsi="Calibri" w:ascii="Calibri"/>
        </w:rPr>
        <w:t>[callout tip]</w:t>
      </w:r>
    </w:p>
    <w:p>
      <w:r>
        <w:rPr>
          <w:rFonts w:eastAsia="Yu Gothic" w:hAnsi="Calibri" w:ascii="Calibri"/>
        </w:rPr>
        <w:t>SAMPLE — replace with your own. My rule is that AI drafts and I decide. It writes the third version of a scenario faster than I can write the first, but I choose the performance objective, the audience, the difficulty and the assessment — and I take responsibility for what ends up in front of a learner.</w:t>
      </w:r>
    </w:p>
    <w:p>
      <w:r>
        <w:rPr>
          <w:rFonts w:eastAsia="Yu Gothic" w:hAnsi="Calibri" w:ascii="Calibri"/>
        </w:rPr>
        <w:t>[/callout]</w:t>
      </w:r>
    </w:p>
    <w:p>
      <w:r>
        <w:rPr>
          <w:rFonts w:eastAsia="Yu Gothic" w:hAnsi="Calibri" w:ascii="Calibri"/>
        </w:rPr>
        <w:t>[section_break]</w:t>
      </w:r>
    </w:p>
    <w:p>
      <w:r>
        <w:rPr>
          <w:rFonts w:eastAsia="Yu Gothic" w:hAnsi="Calibri" w:ascii="Calibri"/>
        </w:rPr>
        <w:t>3 :: What I would still build without any of it</w:t>
      </w:r>
    </w:p>
    <w:p>
      <w:r>
        <w:rPr>
          <w:rFonts w:eastAsia="Yu Gothic" w:hAnsi="Calibri" w:ascii="Calibri"/>
        </w:rPr>
        <w:t>[/section_break]</w:t>
      </w:r>
    </w:p>
    <w:p>
      <w:r>
        <w:rPr>
          <w:rFonts w:eastAsia="Yu Gothic" w:hAnsi="Calibri" w:ascii="Calibri"/>
        </w:rPr>
        <w:t>Tools change. Two of the platforms listed above did not exist in their current form five years ago, and something on that list will be obsolete within three. What carries across is the underlying capability: analysing a performance problem, structuring content so it can be learned, designing practice that resembles the real task, writing assessment that measures something real, and building it so it can be maintained by someone other than me.</w:t>
      </w:r>
    </w:p>
    <w:p>
      <w:r>
        <w:rPr>
          <w:rFonts w:eastAsia="Yu Gothic" w:hAnsi="Calibri" w:ascii="Calibri"/>
        </w:rPr>
        <w:t>If a tool disappeared tomorrow I would rebuild the same solution in a different one. That is the part of the toolkit worth hiring.</w:t>
      </w:r>
    </w:p>
    <w:p>
      <w:r>
        <w:rPr>
          <w:rFonts w:eastAsia="Yu Gothic" w:hAnsi="Calibri" w:ascii="Calibri"/>
        </w:rPr>
        <w:t>[callout tip]</w:t>
      </w:r>
    </w:p>
    <w:p>
      <w:r>
        <w:rPr>
          <w:rFonts w:eastAsia="Yu Gothic" w:hAnsi="Calibri" w:ascii="Calibri"/>
        </w:rPr>
        <w:t>SAMPLE — replace with your own. My strongest tools are {{TOOL 1}} and {{TOOL 2}}, and I am currently building depth in {{CURRENTLY LEARNING}}. I pick the tool to fit the problem and the client's existing environment, rather than fitting every problem to the tool I know best.</w:t>
      </w:r>
    </w:p>
    <w:p>
      <w:r>
        <w:rPr>
          <w:rFonts w:eastAsia="Yu Gothic" w:hAnsi="Calibri" w:ascii="Calibri"/>
        </w:rPr>
        <w:t>[/callout]</w:t>
      </w:r>
    </w:p>
    <w:p>
      <w:r>
        <w:rPr>
          <w:rFonts w:eastAsia="Yu Gothic" w:hAnsi="Calibri" w:ascii="Calibri"/>
        </w:rPr>
        <w:t>The next section shows the output — selected projects, with the problem, the approach, the result and what I would do differently.</w:t>
      </w:r>
    </w:p>
    <w:p>
      <w:pPr>
        <w:pStyle w:val="Heading1"/>
      </w:pPr>
      <w:r>
        <w:t>Selected Projects — Case Studies</w:t>
      </w:r>
    </w:p>
    <w:p>
      <w:r>
        <w:rPr>
          <w:rFonts w:eastAsia="Yu Gothic" w:hAnsi="Calibri" w:ascii="Calibri"/>
        </w:rPr>
        <w:t>This is the part of my portfolio I would look at first if I were you. Three projects, written the same way each time: what the problem was, what I did about it, what happened, and what I got wrong. The organisations are anonymised, the metrics are the ones I could actually verify, and the reflections are honest rather than flattering.</w:t>
      </w:r>
    </w:p>
    <w:p>
      <w:r>
        <w:rPr>
          <w:rFonts w:eastAsia="Yu Gothic" w:hAnsi="Calibri" w:ascii="Calibri"/>
        </w:rPr>
        <w:t>[section_break]</w:t>
      </w:r>
    </w:p>
    <w:p>
      <w:r>
        <w:rPr>
          <w:rFonts w:eastAsia="Yu Gothic" w:hAnsi="Calibri" w:ascii="Calibri"/>
        </w:rPr>
        <w:t>1 :: How I write up a project</w:t>
      </w:r>
    </w:p>
    <w:p>
      <w:r>
        <w:rPr>
          <w:rFonts w:eastAsia="Yu Gothic" w:hAnsi="Calibri" w:ascii="Calibri"/>
        </w:rPr>
        <w:t>[/section_break]</w:t>
      </w:r>
    </w:p>
    <w:p>
      <w:r>
        <w:rPr>
          <w:rFonts w:eastAsia="Yu Gothic" w:hAnsi="Calibri" w:ascii="Calibri"/>
        </w:rPr>
        <w:t>Every case study below follows the same eleven-part structure. I use it because it forces me to lead with the problem instead of the deliverable, and because it makes projects comparable to a reader who does not know my industry.</w:t>
      </w:r>
    </w:p>
    <w:p>
      <w:r>
        <w:rPr>
          <w:rFonts w:eastAsia="Yu Gothic" w:hAnsi="Calibri" w:ascii="Calibri"/>
        </w:rPr>
        <w:t>[process]</w:t>
      </w:r>
    </w:p>
    <w:p>
      <w:r>
        <w:rPr>
          <w:rFonts w:eastAsia="Yu Gothic" w:hAnsi="Calibri" w:ascii="Calibri"/>
        </w:rPr>
        <w:t>The challenge :: The business or performance problem, stated in the language the business used, before anyone decided it was a training problem.</w:t>
      </w:r>
    </w:p>
    <w:p>
      <w:r>
        <w:rPr>
          <w:rFonts w:eastAsia="Yu Gothic" w:hAnsi="Calibri" w:ascii="Calibri"/>
        </w:rPr>
        <w:t>The audience :: Who had to do something differently, how many of them, where they sit, and what their working conditions are really like.</w:t>
      </w:r>
    </w:p>
    <w:p>
      <w:r>
        <w:rPr>
          <w:rFonts w:eastAsia="Yu Gothic" w:hAnsi="Calibri" w:ascii="Calibri"/>
        </w:rPr>
        <w:t>The goal :: The measurable change the work was meant to produce, agreed with the sponsor up front.</w:t>
      </w:r>
    </w:p>
    <w:p>
      <w:r>
        <w:rPr>
          <w:rFonts w:eastAsia="Yu Gothic" w:hAnsi="Calibri" w:ascii="Calibri"/>
        </w:rPr>
        <w:t>My role :: What I personally did, and what the rest of the team did. Precision here matters more than modesty.</w:t>
      </w:r>
    </w:p>
    <w:p>
      <w:r>
        <w:rPr>
          <w:rFonts w:eastAsia="Yu Gothic" w:hAnsi="Calibri" w:ascii="Calibri"/>
        </w:rPr>
        <w:t>My approach :: Analysis, design decisions and the reasoning behind them, including the options rejected.</w:t>
      </w:r>
    </w:p>
    <w:p>
      <w:r>
        <w:rPr>
          <w:rFonts w:eastAsia="Yu Gothic" w:hAnsi="Calibri" w:ascii="Calibri"/>
        </w:rPr>
        <w:t>The solution :: What was built and delivered, in concrete terms.</w:t>
      </w:r>
    </w:p>
    <w:p>
      <w:r>
        <w:rPr>
          <w:rFonts w:eastAsia="Yu Gothic" w:hAnsi="Calibri" w:ascii="Calibri"/>
        </w:rPr>
        <w:t>Tools used :: Authoring, platform and supporting tools, briefly.</w:t>
      </w:r>
    </w:p>
    <w:p>
      <w:r>
        <w:rPr>
          <w:rFonts w:eastAsia="Yu Gothic" w:hAnsi="Calibri" w:ascii="Calibri"/>
        </w:rPr>
        <w:t>Challenges :: The constraints and obstacles, and how I worked through them.</w:t>
      </w:r>
    </w:p>
    <w:p>
      <w:r>
        <w:rPr>
          <w:rFonts w:eastAsia="Yu Gothic" w:hAnsi="Calibri" w:ascii="Calibri"/>
        </w:rPr>
        <w:t>Outcome :: Results against the goal, with real numbers where I have them.</w:t>
      </w:r>
    </w:p>
    <w:p>
      <w:r>
        <w:rPr>
          <w:rFonts w:eastAsia="Yu Gothic" w:hAnsi="Calibri" w:ascii="Calibri"/>
        </w:rPr>
        <w:t>Evidence :: The artefacts a reader can look at, subject to confidentiality.</w:t>
      </w:r>
    </w:p>
    <w:p>
      <w:r>
        <w:rPr>
          <w:rFonts w:eastAsia="Yu Gothic" w:hAnsi="Calibri" w:ascii="Calibri"/>
        </w:rPr>
        <w:t>What I learned :: What did not work and what I changed as a result.</w:t>
      </w:r>
    </w:p>
    <w:p>
      <w:r>
        <w:rPr>
          <w:rFonts w:eastAsia="Yu Gothic" w:hAnsi="Calibri" w:ascii="Calibri"/>
        </w:rPr>
        <w:t>[/process]</w:t>
      </w:r>
    </w:p>
    <w:p>
      <w:r>
        <w:rPr>
          <w:rFonts w:eastAsia="Yu Gothic" w:hAnsi="Calibri" w:ascii="Calibri"/>
        </w:rPr>
        <w:t>[section_break]</w:t>
      </w:r>
    </w:p>
    <w:p>
      <w:r>
        <w:rPr>
          <w:rFonts w:eastAsia="Yu Gothic" w:hAnsi="Calibri" w:ascii="Calibri"/>
        </w:rPr>
        <w:t>2 :: Converting a 120-page procedure into learning</w:t>
      </w:r>
    </w:p>
    <w:p>
      <w:r>
        <w:rPr>
          <w:rFonts w:eastAsia="Yu Gothic" w:hAnsi="Calibri" w:ascii="Calibri"/>
        </w:rPr>
        <w:t>[/section_break]</w:t>
      </w:r>
    </w:p>
    <w:p>
      <w:r>
        <w:rPr>
          <w:rFonts w:eastAsia="Yu Gothic" w:hAnsi="Calibri" w:ascii="Calibri"/>
        </w:rPr>
        <w:t>[callout tip]</w:t>
      </w:r>
    </w:p>
    <w:p>
      <w:r>
        <w:rPr>
          <w:rFonts w:eastAsia="Yu Gothic" w:hAnsi="Calibri" w:ascii="Calibri"/>
        </w:rPr>
        <w:t>SAMPLE — replace with your own. Overwrite this entire case study with one of your own projects, keeping the eleven headings. Anonymise the client the way this sample does.</w:t>
      </w:r>
    </w:p>
    <w:p>
      <w:r>
        <w:rPr>
          <w:rFonts w:eastAsia="Yu Gothic" w:hAnsi="Calibri" w:ascii="Calibri"/>
        </w:rPr>
        <w:t>[/callout]</w:t>
      </w:r>
    </w:p>
    <w:p>
      <w:r>
        <w:rPr>
          <w:b/>
          <w:rFonts w:eastAsia="Yu Gothic" w:hAnsi="Calibri" w:ascii="Calibri"/>
        </w:rPr>
        <w:t>The challenge.</w:t>
      </w:r>
      <w:r>
        <w:rPr>
          <w:rFonts w:eastAsia="Yu Gothic" w:hAnsi="Calibri" w:ascii="Calibri"/>
        </w:rPr>
        <w:t xml:space="preserve"> A national utilities provider was using a 120-page operational procedure document as its primary training resource for field and depot staff. New starters were handed the PDF on day one. Experienced staff never opened it and worked from memory and from each other. Audit findings showed inconsistent practice across regions, and the same three procedural errors kept recurring in incident reports.</w:t>
      </w:r>
    </w:p>
    <w:p>
      <w:r>
        <w:rPr>
          <w:b/>
          <w:rFonts w:eastAsia="Yu Gothic" w:hAnsi="Calibri" w:ascii="Calibri"/>
        </w:rPr>
        <w:t>The audience.</w:t>
      </w:r>
      <w:r>
        <w:rPr>
          <w:rFonts w:eastAsia="Yu Gothic" w:hAnsi="Calibri" w:ascii="Calibri"/>
        </w:rPr>
        <w:t xml:space="preserve"> Around 900 operational staff across 30 sites, most working from tablets or shared depot terminals, many with limited time at a desk and highly variable prior experience. English was a second language for a meaningful proportion.</w:t>
      </w:r>
    </w:p>
    <w:p>
      <w:r>
        <w:rPr>
          <w:b/>
          <w:rFonts w:eastAsia="Yu Gothic" w:hAnsi="Calibri" w:ascii="Calibri"/>
        </w:rPr>
        <w:t>The goal.</w:t>
      </w:r>
      <w:r>
        <w:rPr>
          <w:rFonts w:eastAsia="Yu Gothic" w:hAnsi="Calibri" w:ascii="Calibri"/>
        </w:rPr>
        <w:t xml:space="preserve"> Reduce the three recurring procedural errors, cut new-starter time to competence, and give experienced staff a way to check the correct step in under a minute while on site.</w:t>
      </w:r>
    </w:p>
    <w:p>
      <w:r>
        <w:rPr>
          <w:b/>
          <w:rFonts w:eastAsia="Yu Gothic" w:hAnsi="Calibri" w:ascii="Calibri"/>
        </w:rPr>
        <w:t>My role.</w:t>
      </w:r>
      <w:r>
        <w:rPr>
          <w:rFonts w:eastAsia="Yu Gothic" w:hAnsi="Calibri" w:ascii="Calibri"/>
        </w:rPr>
        <w:t xml:space="preserve"> Sole instructional designer and developer. I ran the analysis, designed the architecture, wrote and built all modules, coordinated four SMEs, and managed the LMS build and reporting.</w:t>
      </w:r>
    </w:p>
    <w:p>
      <w:r>
        <w:rPr>
          <w:b/>
          <w:rFonts w:eastAsia="Yu Gothic" w:hAnsi="Calibri" w:ascii="Calibri"/>
        </w:rPr>
        <w:t>My approach.</w:t>
      </w:r>
      <w:r>
        <w:rPr>
          <w:rFonts w:eastAsia="Yu Gothic" w:hAnsi="Calibri" w:ascii="Calibri"/>
        </w:rPr>
        <w:t xml:space="preserve"> I started with the incident data rather than the document. Mapping the errors against the procedure showed that roughly 20 pages carried nearly all the risk, and the rest was reference material that had never belonged in training at all. So I split the problem in two: a short learning experience for the high-risk decisions, and a searchable performance support resource for everything else. I rejected the obvious approach — converting the document page by page into a linear module — because it would have produced a two-hour course that nobody finished and that still did not help anyone standing in a substation at 6am.</w:t>
      </w:r>
    </w:p>
    <w:p>
      <w:r>
        <w:rPr>
          <w:b/>
          <w:rFonts w:eastAsia="Yu Gothic" w:hAnsi="Calibri" w:ascii="Calibri"/>
        </w:rPr>
        <w:t>The solution.</w:t>
      </w:r>
      <w:r>
        <w:rPr>
          <w:rFonts w:eastAsia="Yu Gothic" w:hAnsi="Calibri" w:ascii="Calibri"/>
        </w:rPr>
        <w:t xml:space="preserve"> Eight modules of ten to twelve minutes, each built around a decision the job actually requires. Scenario-based practice using real situations reconstructed from incident reports, with consequences shown rather than described. Knowledge checks positioned as practice rather than gatekeeping. Alongside it, a searchable performance support hub holding the full procedure, restructured into task-based topics with quick reference guides, mobile-first, reachable in two taps.</w:t>
      </w:r>
    </w:p>
    <w:p>
      <w:r>
        <w:rPr>
          <w:b/>
          <w:rFonts w:eastAsia="Yu Gothic" w:hAnsi="Calibri" w:ascii="Calibri"/>
        </w:rPr>
        <w:t>Tools used.</w:t>
      </w:r>
      <w:r>
        <w:rPr>
          <w:rFonts w:eastAsia="Yu Gothic" w:hAnsi="Calibri" w:ascii="Calibri"/>
        </w:rPr>
        <w:t xml:space="preserve"> CourseConverter for the initial structured conversion of the source document, Articulate Rise for modular build, Storyline for the branching scenarios, SharePoint for the performance support hub, and the client's existing LMS for enrolment and reporting.</w:t>
      </w:r>
    </w:p>
    <w:p>
      <w:r>
        <w:rPr>
          <w:b/>
          <w:rFonts w:eastAsia="Yu Gothic" w:hAnsi="Calibri" w:ascii="Calibri"/>
        </w:rPr>
        <w:t>Challenges.</w:t>
      </w:r>
      <w:r>
        <w:rPr>
          <w:rFonts w:eastAsia="Yu Gothic" w:hAnsi="Calibri" w:ascii="Calibri"/>
        </w:rPr>
        <w:t xml:space="preserve"> The procedure was still being revised while I built against it, so I versioned every module against a dated source and agreed a freeze date with the process owner. SME availability was the other constraint — I moved to recorded 30-minute interviews and brought drafts to react to rather than asking for written input.</w:t>
      </w:r>
    </w:p>
    <w:p>
      <w:r>
        <w:rPr>
          <w:b/>
          <w:rFonts w:eastAsia="Yu Gothic" w:hAnsi="Calibri" w:ascii="Calibri"/>
        </w:rPr>
        <w:t>Outcome.</w:t>
      </w:r>
      <w:r>
        <w:rPr>
          <w:rFonts w:eastAsia="Yu Gothic" w:hAnsi="Calibri" w:ascii="Calibri"/>
        </w:rPr>
        <w:t xml:space="preserve"> Time to competence for new starters reduced from {{TIMEFRAME}} to {{TIMEFRAME}}. The three target errors fell {{PERCENT}} over {{TIMEFRAME}} post-launch. Completion reached {{PERCENT}}, and the performance support hub recorded {{NUMBER}} searches per month twelve months on, which told me it had become a working tool rather than a training artefact.</w:t>
      </w:r>
    </w:p>
    <w:p>
      <w:r>
        <w:rPr>
          <w:b/>
          <w:rFonts w:eastAsia="Yu Gothic" w:hAnsi="Calibri" w:ascii="Calibri"/>
        </w:rPr>
        <w:t>Evidence.</w:t>
      </w:r>
      <w:r>
        <w:rPr>
          <w:rFonts w:eastAsia="Yu Gothic" w:hAnsi="Calibri" w:ascii="Calibri"/>
        </w:rPr>
        <w:t xml:space="preserve"> Module screens, the scenario branching map, the topic architecture for the support hub, and the before-and-after comparison of one procedure section. Available on request, anonymised.</w:t>
      </w:r>
    </w:p>
    <w:p>
      <w:r>
        <w:rPr>
          <w:b/>
          <w:rFonts w:eastAsia="Yu Gothic" w:hAnsi="Calibri" w:ascii="Calibri"/>
        </w:rPr>
        <w:t>What I learned.</w:t>
      </w:r>
      <w:r>
        <w:rPr>
          <w:rFonts w:eastAsia="Yu Gothic" w:hAnsi="Calibri" w:ascii="Calibri"/>
        </w:rPr>
        <w:t xml:space="preserve"> I built the performance support hub second, after the modules, and that was the wrong order. Field staff adopted the hub immediately and were far less interested in the modules — the real demand was for answers at the point of work, not for training. If I ran it again I would build the support layer first, let usage data show me where people actually get stuck, and design the learning around those points. I also over-invested in the visual polish of module one and had to strip it back for consistency, which cost me a week I did not have.</w:t>
      </w:r>
    </w:p>
    <w:p>
      <w:r>
        <w:rPr>
          <w:rFonts w:eastAsia="Yu Gothic" w:hAnsi="Calibri" w:ascii="Calibri"/>
        </w:rPr>
        <w:t>[section_break]</w:t>
      </w:r>
    </w:p>
    <w:p>
      <w:r>
        <w:rPr>
          <w:rFonts w:eastAsia="Yu Gothic" w:hAnsi="Calibri" w:ascii="Calibri"/>
        </w:rPr>
        <w:t>3 :: Systems training for a platform implementation</w:t>
      </w:r>
    </w:p>
    <w:p>
      <w:r>
        <w:rPr>
          <w:rFonts w:eastAsia="Yu Gothic" w:hAnsi="Calibri" w:ascii="Calibri"/>
        </w:rPr>
        <w:t>[/section_break]</w:t>
      </w:r>
    </w:p>
    <w:p>
      <w:r>
        <w:rPr>
          <w:rFonts w:eastAsia="Yu Gothic" w:hAnsi="Calibri" w:ascii="Calibri"/>
        </w:rPr>
        <w:t>[callout tip]</w:t>
      </w:r>
    </w:p>
    <w:p>
      <w:r>
        <w:rPr>
          <w:rFonts w:eastAsia="Yu Gothic" w:hAnsi="Calibri" w:ascii="Calibri"/>
        </w:rPr>
        <w:t>SAMPLE — replace with your own. Use this one if your strongest work is systems or implementation training.</w:t>
      </w:r>
    </w:p>
    <w:p>
      <w:r>
        <w:rPr>
          <w:rFonts w:eastAsia="Yu Gothic" w:hAnsi="Calibri" w:ascii="Calibri"/>
        </w:rPr>
        <w:t>[/callout]</w:t>
      </w:r>
    </w:p>
    <w:p>
      <w:r>
        <w:rPr>
          <w:b/>
          <w:rFonts w:eastAsia="Yu Gothic" w:hAnsi="Calibri" w:ascii="Calibri"/>
        </w:rPr>
        <w:t>The challenge.</w:t>
      </w:r>
      <w:r>
        <w:rPr>
          <w:rFonts w:eastAsia="Yu Gothic" w:hAnsi="Calibri" w:ascii="Calibri"/>
        </w:rPr>
        <w:t xml:space="preserve"> A state government agency was replacing a core case management system used by every operational team. Two previous system rollouts at the agency had produced heavy support ticket volumes and workaround behaviour that persisted for years. The sponsor's concern was not whether people could log in — it was whether they would go back to spreadsheets.</w:t>
      </w:r>
    </w:p>
    <w:p>
      <w:r>
        <w:rPr>
          <w:b/>
          <w:rFonts w:eastAsia="Yu Gothic" w:hAnsi="Calibri" w:ascii="Calibri"/>
        </w:rPr>
        <w:t>The audience.</w:t>
      </w:r>
      <w:r>
        <w:rPr>
          <w:rFonts w:eastAsia="Yu Gothic" w:hAnsi="Calibri" w:ascii="Calibri"/>
        </w:rPr>
        <w:t xml:space="preserve"> Approximately 1,400 staff across six role groups with genuinely different tasks in the system, ranging from daily power users to managers who would touch it monthly.</w:t>
      </w:r>
    </w:p>
    <w:p>
      <w:r>
        <w:rPr>
          <w:b/>
          <w:rFonts w:eastAsia="Yu Gothic" w:hAnsi="Calibri" w:ascii="Calibri"/>
        </w:rPr>
        <w:t>The goal.</w:t>
      </w:r>
      <w:r>
        <w:rPr>
          <w:rFonts w:eastAsia="Yu Gothic" w:hAnsi="Calibri" w:ascii="Calibri"/>
        </w:rPr>
        <w:t xml:space="preserve"> Every user able to complete their own core tasks unsupervised within two weeks of go-live, with support ticket volume below the agency's previous implementation benchmark.</w:t>
      </w:r>
    </w:p>
    <w:p>
      <w:r>
        <w:rPr>
          <w:b/>
          <w:rFonts w:eastAsia="Yu Gothic" w:hAnsi="Calibri" w:ascii="Calibri"/>
        </w:rPr>
        <w:t>My role.</w:t>
      </w:r>
      <w:r>
        <w:rPr>
          <w:rFonts w:eastAsia="Yu Gothic" w:hAnsi="Calibri" w:ascii="Calibri"/>
        </w:rPr>
        <w:t xml:space="preserve"> Learning lead within the implementation project team. I owned the training strategy, the role-based curriculum, the quick reference suite, the train-the-trainer program and the adoption measurement, working alongside the change manager and the system vendor.</w:t>
      </w:r>
    </w:p>
    <w:p>
      <w:r>
        <w:rPr>
          <w:b/>
          <w:rFonts w:eastAsia="Yu Gothic" w:hAnsi="Calibri" w:ascii="Calibri"/>
        </w:rPr>
        <w:t>My approach.</w:t>
      </w:r>
      <w:r>
        <w:rPr>
          <w:rFonts w:eastAsia="Yu Gothic" w:hAnsi="Calibri" w:ascii="Calibri"/>
        </w:rPr>
        <w:t xml:space="preserve"> I built a role and task matrix from the process impact analysis rather than from the vendor's feature list. The vendor's material taught the system; the agency needed people to do their jobs in the system, which is not the same content. Cutting training to the tasks each role actually performs reduced the curriculum by more than half. I insisted on sandbox access for every learner, because system training without hands-on practice is a demonstration, and demonstrations do not build capability.</w:t>
      </w:r>
    </w:p>
    <w:p>
      <w:r>
        <w:rPr>
          <w:b/>
          <w:rFonts w:eastAsia="Yu Gothic" w:hAnsi="Calibri" w:ascii="Calibri"/>
        </w:rPr>
        <w:t>The solution.</w:t>
      </w:r>
      <w:r>
        <w:rPr>
          <w:rFonts w:eastAsia="Yu Gothic" w:hAnsi="Calibri" w:ascii="Calibri"/>
        </w:rPr>
        <w:t xml:space="preserve"> Six role-based learning pathways combining short eLearning for concepts and process context, guided sandbox exercises using realistic agency data, and a suite of one-page quick reference guides for the tasks people do rarely and forget. A train-the-trainer program prepared 22 local champions with facilitator guides and practice sessions. Go-live was supported by floor-walking, daily drop-in clinics for two weeks, and a live issues log that fed same-day updates into the reference guides.</w:t>
      </w:r>
    </w:p>
    <w:p>
      <w:r>
        <w:rPr>
          <w:b/>
          <w:rFonts w:eastAsia="Yu Gothic" w:hAnsi="Calibri" w:ascii="Calibri"/>
        </w:rPr>
        <w:t>Tools used.</w:t>
      </w:r>
      <w:r>
        <w:rPr>
          <w:rFonts w:eastAsia="Yu Gothic" w:hAnsi="Calibri" w:ascii="Calibri"/>
        </w:rPr>
        <w:t xml:space="preserve"> Adobe Captivate for simulations, Rise for pathway delivery, Camtasia for short task videos, Word and PowerPoint for facilitator and reference materials, the client LMS for pathway assignment, and Power BI for the adoption dashboard.</w:t>
      </w:r>
    </w:p>
    <w:p>
      <w:r>
        <w:rPr>
          <w:b/>
          <w:rFonts w:eastAsia="Yu Gothic" w:hAnsi="Calibri" w:ascii="Calibri"/>
        </w:rPr>
        <w:t>Challenges.</w:t>
      </w:r>
      <w:r>
        <w:rPr>
          <w:rFonts w:eastAsia="Yu Gothic" w:hAnsi="Calibri" w:ascii="Calibri"/>
        </w:rPr>
        <w:t xml:space="preserve"> The system configuration changed twice during build, invalidating screenshots and simulation captures. I moved screen-dependent content to the latest possible point in the schedule and kept concept content configuration-independent so it survived the changes. Release of sandbox environments was also late, which compressed practice time and forced me to run the champion sessions before the environment was fully stable.</w:t>
      </w:r>
    </w:p>
    <w:p>
      <w:r>
        <w:rPr>
          <w:b/>
          <w:rFonts w:eastAsia="Yu Gothic" w:hAnsi="Calibri" w:ascii="Calibri"/>
        </w:rPr>
        <w:t>Outcome.</w:t>
      </w:r>
      <w:r>
        <w:rPr>
          <w:rFonts w:eastAsia="Yu Gothic" w:hAnsi="Calibri" w:ascii="Calibri"/>
        </w:rPr>
        <w:t xml:space="preserve"> {{PERCENT}} of users completed their pathway before go-live. Support tickets in the first month ran {{PERCENT}} below the agency's previous implementation. System adoption measured through active use reached {{PERCENT}} of expected transactions by week {{NUMBER}}, and the quick reference guides were the most accessed resource on the intranet for the following quarter.</w:t>
      </w:r>
    </w:p>
    <w:p>
      <w:r>
        <w:rPr>
          <w:b/>
          <w:rFonts w:eastAsia="Yu Gothic" w:hAnsi="Calibri" w:ascii="Calibri"/>
        </w:rPr>
        <w:t>Evidence.</w:t>
      </w:r>
      <w:r>
        <w:rPr>
          <w:rFonts w:eastAsia="Yu Gothic" w:hAnsi="Calibri" w:ascii="Calibri"/>
        </w:rPr>
        <w:t xml:space="preserve"> The role and task matrix, a sample pathway structure, two quick reference guides, the facilitator guide contents, and the adoption dashboard. Anonymised and available on request.</w:t>
      </w:r>
    </w:p>
    <w:p>
      <w:r>
        <w:rPr>
          <w:b/>
          <w:rFonts w:eastAsia="Yu Gothic" w:hAnsi="Calibri" w:ascii="Calibri"/>
        </w:rPr>
        <w:t>What I learned.</w:t>
      </w:r>
      <w:r>
        <w:rPr>
          <w:rFonts w:eastAsia="Yu Gothic" w:hAnsi="Calibri" w:ascii="Calibri"/>
        </w:rPr>
        <w:t xml:space="preserve"> I under-scoped the manager group badly. I treated managers as light users who needed the basics, when what they actually needed was to answer their teams' questions in week one — and they could not. That gap generated a visible share of the early support tickets and some avoidable frustration. I now build a distinct manager pathway on every implementation, focused on supporting others rather than on personal task completion, and I schedule it before the frontline rollout rather than alongside it.</w:t>
      </w:r>
    </w:p>
    <w:p>
      <w:r>
        <w:rPr>
          <w:rFonts w:eastAsia="Yu Gothic" w:hAnsi="Calibri" w:ascii="Calibri"/>
        </w:rPr>
        <w:t>[section_break]</w:t>
      </w:r>
    </w:p>
    <w:p>
      <w:r>
        <w:rPr>
          <w:rFonts w:eastAsia="Yu Gothic" w:hAnsi="Calibri" w:ascii="Calibri"/>
        </w:rPr>
        <w:t>4 :: An instructor-led workshop programme, scaled</w:t>
      </w:r>
    </w:p>
    <w:p>
      <w:r>
        <w:rPr>
          <w:rFonts w:eastAsia="Yu Gothic" w:hAnsi="Calibri" w:ascii="Calibri"/>
        </w:rPr>
        <w:t>[/section_break]</w:t>
      </w:r>
    </w:p>
    <w:p>
      <w:r>
        <w:rPr>
          <w:rFonts w:eastAsia="Yu Gothic" w:hAnsi="Calibri" w:ascii="Calibri"/>
        </w:rPr>
        <w:t>[callout tip]</w:t>
      </w:r>
    </w:p>
    <w:p>
      <w:r>
        <w:rPr>
          <w:rFonts w:eastAsia="Yu Gothic" w:hAnsi="Calibri" w:ascii="Calibri"/>
        </w:rPr>
        <w:t>SAMPLE — replace with your own. Use this one if facilitation and workshop design are central to your practice.</w:t>
      </w:r>
    </w:p>
    <w:p>
      <w:r>
        <w:rPr>
          <w:rFonts w:eastAsia="Yu Gothic" w:hAnsi="Calibri" w:ascii="Calibri"/>
        </w:rPr>
        <w:t>[/callout]</w:t>
      </w:r>
    </w:p>
    <w:p>
      <w:r>
        <w:rPr>
          <w:b/>
          <w:rFonts w:eastAsia="Yu Gothic" w:hAnsi="Calibri" w:ascii="Calibri"/>
        </w:rPr>
        <w:t>The challenge.</w:t>
      </w:r>
      <w:r>
        <w:rPr>
          <w:rFonts w:eastAsia="Yu Gothic" w:hAnsi="Calibri" w:ascii="Calibri"/>
        </w:rPr>
        <w:t xml:space="preserve"> A national retail organisation had promoted a large number of team leaders from the shop floor with no formal preparation. Turnover in the first year of leadership was high, engagement scores in those teams were low, and exit interviews pointed consistently at the quality of day-to-day conversations rather than at pay or hours.</w:t>
      </w:r>
    </w:p>
    <w:p>
      <w:r>
        <w:rPr>
          <w:b/>
          <w:rFonts w:eastAsia="Yu Gothic" w:hAnsi="Calibri" w:ascii="Calibri"/>
        </w:rPr>
        <w:t>The audience.</w:t>
      </w:r>
      <w:r>
        <w:rPr>
          <w:rFonts w:eastAsia="Yu Gothic" w:hAnsi="Calibri" w:ascii="Calibri"/>
        </w:rPr>
        <w:t xml:space="preserve"> 400 newly promoted team leaders across a widely distributed store network, most with no prior management experience, released for training in short blocks only.</w:t>
      </w:r>
    </w:p>
    <w:p>
      <w:r>
        <w:rPr>
          <w:b/>
          <w:rFonts w:eastAsia="Yu Gothic" w:hAnsi="Calibri" w:ascii="Calibri"/>
        </w:rPr>
        <w:t>The goal.</w:t>
      </w:r>
      <w:r>
        <w:rPr>
          <w:rFonts w:eastAsia="Yu Gothic" w:hAnsi="Calibri" w:ascii="Calibri"/>
        </w:rPr>
        <w:t xml:space="preserve"> Build practical capability in four conversations — setting expectations, giving feedback, handling underperformance and running a shift briefing — and have leaders using them within four weeks.</w:t>
      </w:r>
    </w:p>
    <w:p>
      <w:r>
        <w:rPr>
          <w:b/>
          <w:rFonts w:eastAsia="Yu Gothic" w:hAnsi="Calibri" w:ascii="Calibri"/>
        </w:rPr>
        <w:t>My role.</w:t>
      </w:r>
      <w:r>
        <w:rPr>
          <w:rFonts w:eastAsia="Yu Gothic" w:hAnsi="Calibri" w:ascii="Calibri"/>
        </w:rPr>
        <w:t xml:space="preserve"> Program designer and lead facilitator for the pilot, then designer of the train-the-trainer model that scaled it nationally.</w:t>
      </w:r>
    </w:p>
    <w:p>
      <w:r>
        <w:rPr>
          <w:b/>
          <w:rFonts w:eastAsia="Yu Gothic" w:hAnsi="Calibri" w:ascii="Calibri"/>
        </w:rPr>
        <w:t>My approach.</w:t>
      </w:r>
      <w:r>
        <w:rPr>
          <w:rFonts w:eastAsia="Yu Gothic" w:hAnsi="Calibri" w:ascii="Calibri"/>
        </w:rPr>
        <w:t xml:space="preserve"> Four half-day workshops rather than one two-day event, spaced across six weeks so leaders could practise between sessions. I designed the whole program around practice time: roughly 70 per cent of each workshop is participants doing the thing, not listening to me describe it. Content was cut ruthlessly to make that possible. Every activity uses situations drawn from real store incidents, collected through interviews with existing leaders during analysis.</w:t>
      </w:r>
    </w:p>
    <w:p>
      <w:r>
        <w:rPr>
          <w:b/>
          <w:rFonts w:eastAsia="Yu Gothic" w:hAnsi="Calibri" w:ascii="Calibri"/>
        </w:rPr>
        <w:t>The solution.</w:t>
      </w:r>
      <w:r>
        <w:rPr>
          <w:rFonts w:eastAsia="Yu Gothic" w:hAnsi="Calibri" w:ascii="Calibri"/>
        </w:rPr>
        <w:t xml:space="preserve"> Four half-day workshops with a detailed facilitator guide including timings, scripts, activity setup, common derailments and how to recover them. A participant workbook designed to survive the workshop and be used afterwards, with conversation planners rather than note pages. Structured role plays with observer sheets and rotation, a real-scenario case activity per workshop, and a between-session commitment leaders reported back on. Assessment was a live observed conversation against a simple behavioural rubric, plus a manager check-in at eight weeks. Scaling was through train-the-trainer: 14 regional facilitators, selected on credibility rather than availability, trained over three days, co-facilitating once before running solo, and supported by a facilitator community that met monthly.</w:t>
      </w:r>
    </w:p>
    <w:p>
      <w:r>
        <w:rPr>
          <w:b/>
          <w:rFonts w:eastAsia="Yu Gothic" w:hAnsi="Calibri" w:ascii="Calibri"/>
        </w:rPr>
        <w:t>Tools used.</w:t>
      </w:r>
      <w:r>
        <w:rPr>
          <w:rFonts w:eastAsia="Yu Gothic" w:hAnsi="Calibri" w:ascii="Calibri"/>
        </w:rPr>
        <w:t xml:space="preserve"> PowerPoint and Word for facilitator and participant materials, Canva for the conversation planners and job aids, Forms for evaluation and manager check-ins, Teams for the facilitator community and virtual delivery of two sessions during travel restrictions.</w:t>
      </w:r>
    </w:p>
    <w:p>
      <w:r>
        <w:rPr>
          <w:b/>
          <w:rFonts w:eastAsia="Yu Gothic" w:hAnsi="Calibri" w:ascii="Calibri"/>
        </w:rPr>
        <w:t>Challenges.</w:t>
      </w:r>
      <w:r>
        <w:rPr>
          <w:rFonts w:eastAsia="Yu Gothic" w:hAnsi="Calibri" w:ascii="Calibri"/>
        </w:rPr>
        <w:t xml:space="preserve"> Releasing store staff for training is expensive and unpopular with area managers, so I built the business case around turnover cost per leader and negotiated half-day blocks rather than full days. Facilitator quality varied more than I expected, which is what drove the observation and co-facilitation requirement.</w:t>
      </w:r>
    </w:p>
    <w:p>
      <w:r>
        <w:rPr>
          <w:b/>
          <w:rFonts w:eastAsia="Yu Gothic" w:hAnsi="Calibri" w:ascii="Calibri"/>
        </w:rPr>
        <w:t>Outcome.</w:t>
      </w:r>
      <w:r>
        <w:rPr>
          <w:rFonts w:eastAsia="Yu Gothic" w:hAnsi="Calibri" w:ascii="Calibri"/>
        </w:rPr>
        <w:t xml:space="preserve"> {{NUMBER}} leaders completed the program across {{TIMEFRAME}}. First-year leader turnover fell {{PERCENT}} in participating regions against a comparable non-participating group. Engagement scores in participating teams rose {{NUMBER}} points. Facilitator evaluations averaged {{NUMBER}} out of 5 for confidence to apply the skills.</w:t>
      </w:r>
    </w:p>
    <w:p>
      <w:r>
        <w:rPr>
          <w:b/>
          <w:rFonts w:eastAsia="Yu Gothic" w:hAnsi="Calibri" w:ascii="Calibri"/>
        </w:rPr>
        <w:t>Evidence.</w:t>
      </w:r>
      <w:r>
        <w:rPr>
          <w:rFonts w:eastAsia="Yu Gothic" w:hAnsi="Calibri" w:ascii="Calibri"/>
        </w:rPr>
        <w:t xml:space="preserve"> The facilitator guide contents and a sample session plan, two workbook pages, the observation rubric, and the train-the-trainer schedule. Anonymised and available on request.</w:t>
      </w:r>
    </w:p>
    <w:p>
      <w:r>
        <w:rPr>
          <w:b/>
          <w:rFonts w:eastAsia="Yu Gothic" w:hAnsi="Calibri" w:ascii="Calibri"/>
        </w:rPr>
        <w:t>What I learned.</w:t>
      </w:r>
      <w:r>
        <w:rPr>
          <w:rFonts w:eastAsia="Yu Gothic" w:hAnsi="Calibri" w:ascii="Calibri"/>
        </w:rPr>
        <w:t xml:space="preserve"> The first cohort's role plays were close to useless. I had written scenarios that were too polite and too easy, participants performed them as comedy, and nobody practised anything difficult. I rewrote every scenario using real, uncomfortable situations from the interview data, briefed the role play partner separately so the person practising could not predict the response, and made the observer role structured rather than passive. The activity went from the weakest part of the workshop to the part participants named most useful. The lesson generalised: if a practice activity feels safe, it is not practice.</w:t>
      </w:r>
    </w:p>
    <w:p>
      <w:r>
        <w:rPr>
          <w:rFonts w:eastAsia="Yu Gothic" w:hAnsi="Calibri" w:ascii="Calibri"/>
        </w:rPr>
        <w:t>[section_break]</w:t>
      </w:r>
    </w:p>
    <w:p>
      <w:r>
        <w:rPr>
          <w:rFonts w:eastAsia="Yu Gothic" w:hAnsi="Calibri" w:ascii="Calibri"/>
        </w:rPr>
        <w:t>5 :: Choosing your own three</w:t>
      </w:r>
    </w:p>
    <w:p>
      <w:r>
        <w:rPr>
          <w:rFonts w:eastAsia="Yu Gothic" w:hAnsi="Calibri" w:ascii="Calibri"/>
        </w:rPr>
        <w:t>[/section_break]</w:t>
      </w:r>
    </w:p>
    <w:p>
      <w:r>
        <w:rPr>
          <w:rFonts w:eastAsia="Yu Gothic" w:hAnsi="Calibri" w:ascii="Calibri"/>
        </w:rPr>
        <w:t>Three case studies beats ten. Choose projects that demonstrate different capability — a build, a large delivery, a strategic or advisory piece — rather than three versions of the same skill. Keep every client anonymous unless you hold written permission, describe organisations by sector and scale, and never reproduce client material that is not yours to share.</w:t>
      </w:r>
    </w:p>
    <w:p>
      <w:r>
        <w:rPr>
          <w:rFonts w:eastAsia="Yu Gothic" w:hAnsi="Calibri" w:ascii="Calibri"/>
        </w:rPr>
        <w:t>Next: the gallery, where you can see the work rather than read about it.</w:t>
      </w:r>
    </w:p>
    <w:p>
      <w:pPr>
        <w:pStyle w:val="Heading1"/>
      </w:pPr>
      <w:r>
        <w:t>Portfolio Gallery</w:t>
      </w:r>
    </w:p>
    <w:p>
      <w:r>
        <w:rPr>
          <w:rFonts w:eastAsia="Yu Gothic" w:hAnsi="Calibri" w:ascii="Calibri"/>
        </w:rPr>
        <w:t>The case studies tell you what I did. This section shows you the work itself — screens, storyboards, guides, diagrams and dashboards, with a short note on each explaining what you are looking at and why it was built that way.</w:t>
      </w:r>
    </w:p>
    <w:p>
      <w:r>
        <w:rPr>
          <w:rFonts w:eastAsia="Yu Gothic" w:hAnsi="Calibri" w:ascii="Calibri"/>
        </w:rPr>
        <w:t>One thing worth saying before you scroll. This portfolio is itself a piece of my design work: it was built in CourseConverter, and the expanding panels, flip cards and layout below are the same components I use in learning content. So while you are reading about my design decisions, you are also looking at one.</w:t>
      </w:r>
    </w:p>
    <w:p>
      <w:r>
        <w:rPr>
          <w:rFonts w:eastAsia="Yu Gothic" w:hAnsi="Calibri" w:ascii="Calibri"/>
        </w:rPr>
        <w:t>[section_break]</w:t>
      </w:r>
    </w:p>
    <w:p>
      <w:r>
        <w:rPr>
          <w:rFonts w:eastAsia="Yu Gothic" w:hAnsi="Calibri" w:ascii="Calibri"/>
        </w:rPr>
        <w:t>1 :: The gallery</w:t>
      </w:r>
    </w:p>
    <w:p>
      <w:r>
        <w:rPr>
          <w:rFonts w:eastAsia="Yu Gothic" w:hAnsi="Calibri" w:ascii="Calibri"/>
        </w:rPr>
        <w:t>[/section_break]</w:t>
      </w:r>
    </w:p>
    <w:p>
      <w:r>
        <w:rPr>
          <w:rFonts w:eastAsia="Yu Gothic" w:hAnsi="Calibri" w:ascii="Calibri"/>
        </w:rPr>
        <w:t>[callout warning]</w:t>
      </w:r>
    </w:p>
    <w:p>
      <w:r>
        <w:rPr>
          <w:rFonts w:eastAsia="Yu Gothic" w:hAnsi="Calibri" w:ascii="Calibri"/>
        </w:rPr>
        <w:t>ADD YOUR OWN — delete this block once done. Place your six to eight strongest gallery images here, in a row or grid: finished eLearning screens, an infographic, a job aid, a learning pathway diagram, a dashboard. Put a one-line caption under each saying what it is, what it was for, and what problem the design solves.</w:t>
      </w:r>
    </w:p>
    <w:p>
      <w:r>
        <w:rPr>
          <w:rFonts w:eastAsia="Yu Gothic" w:hAnsi="Calibri" w:ascii="Calibri"/>
        </w:rPr>
        <w:t>[/callout]</w:t>
      </w:r>
    </w:p>
    <w:p>
      <w:r>
        <w:rPr>
          <w:rFonts w:eastAsia="Yu Gothic" w:hAnsi="Calibri" w:ascii="Calibri"/>
        </w:rPr>
        <w:t>What is in the gallery, and what to look for in each type of artefact:</w:t>
      </w:r>
    </w:p>
    <w:p>
      <w:r>
        <w:rPr>
          <w:rFonts w:eastAsia="Yu Gothic" w:hAnsi="Calibri" w:ascii="Calibri"/>
        </w:rPr>
        <w:t>[accordion]</w:t>
      </w:r>
    </w:p>
    <w:p>
      <w:r>
        <w:rPr>
          <w:rFonts w:eastAsia="Yu Gothic" w:hAnsi="Calibri" w:ascii="Calibri"/>
        </w:rPr>
        <w:t>eLearning screens :: Finished module screens showing layout, hierarchy, use of imagery and interaction design. Look at how the eye moves down the screen and how much text has been resisted.</w:t>
      </w:r>
    </w:p>
    <w:p>
      <w:r>
        <w:rPr>
          <w:rFonts w:eastAsia="Yu Gothic" w:hAnsi="Calibri" w:ascii="Calibri"/>
        </w:rPr>
        <w:t>Storyboards :: The design stage before the build — screen structure, on-screen text, narration, interaction notes and media direction. This is where the instructional thinking is visible, and it is the artefact most worth showing a fellow designer.</w:t>
      </w:r>
    </w:p>
    <w:p>
      <w:r>
        <w:rPr>
          <w:rFonts w:eastAsia="Yu Gothic" w:hAnsi="Calibri" w:ascii="Calibri"/>
        </w:rPr>
        <w:t>Training plans :: Curriculum maps, blended delivery plans and rollout schedules showing how a program fits together across audiences and time.</w:t>
      </w:r>
    </w:p>
    <w:p>
      <w:r>
        <w:rPr>
          <w:rFonts w:eastAsia="Yu Gothic" w:hAnsi="Calibri" w:ascii="Calibri"/>
        </w:rPr>
        <w:t>Facilitator guides :: Session plans with timings, scripts, activity setup and facilitator notes, built so another facilitator can run the session without me in the room.</w:t>
      </w:r>
    </w:p>
    <w:p>
      <w:r>
        <w:rPr>
          <w:rFonts w:eastAsia="Yu Gothic" w:hAnsi="Calibri" w:ascii="Calibri"/>
        </w:rPr>
        <w:t>Participant workbooks :: Materials designed to be used during and after the session rather than filed, with planners and prompts instead of blank note pages.</w:t>
      </w:r>
    </w:p>
    <w:p>
      <w:r>
        <w:rPr>
          <w:rFonts w:eastAsia="Yu Gothic" w:hAnsi="Calibri" w:ascii="Calibri"/>
        </w:rPr>
        <w:t>Quick reference guides :: Single-page job aids for tasks people do rarely and forget. The design constraint is one page, one task, no scrolling, readable on a phone.</w:t>
      </w:r>
    </w:p>
    <w:p>
      <w:r>
        <w:rPr>
          <w:rFonts w:eastAsia="Yu Gothic" w:hAnsi="Calibri" w:ascii="Calibri"/>
        </w:rPr>
        <w:t>Infographics :: Complex information reduced to something a person can absorb in fifteen seconds. Usually the hardest thing on this list to get right.</w:t>
      </w:r>
    </w:p>
    <w:p>
      <w:r>
        <w:rPr>
          <w:rFonts w:eastAsia="Yu Gothic" w:hAnsi="Calibri" w:ascii="Calibri"/>
        </w:rPr>
        <w:t>Video :: Demonstrations, explainers and scenario pieces, with attention to scripting and pace rather than production gloss.</w:t>
      </w:r>
    </w:p>
    <w:p>
      <w:r>
        <w:rPr>
          <w:rFonts w:eastAsia="Yu Gothic" w:hAnsi="Calibri" w:ascii="Calibri"/>
        </w:rPr>
        <w:t>Process diagrams :: Workflow and decision maps used both as learning content and as live performance support at the desk.</w:t>
      </w:r>
    </w:p>
    <w:p>
      <w:r>
        <w:rPr>
          <w:rFonts w:eastAsia="Yu Gothic" w:hAnsi="Calibri" w:ascii="Calibri"/>
        </w:rPr>
        <w:t>Learning pathways :: Role-based sequences showing what a person completes, in what order, and why that order.</w:t>
      </w:r>
    </w:p>
    <w:p>
      <w:r>
        <w:rPr>
          <w:rFonts w:eastAsia="Yu Gothic" w:hAnsi="Calibri" w:ascii="Calibri"/>
        </w:rPr>
        <w:t>SharePoint learning hubs :: Searchable resource sites structured around tasks rather than around the organisational chart, which is the design decision that determines whether anyone finds anything.</w:t>
      </w:r>
    </w:p>
    <w:p>
      <w:r>
        <w:rPr>
          <w:rFonts w:eastAsia="Yu Gothic" w:hAnsi="Calibri" w:ascii="Calibri"/>
        </w:rPr>
        <w:t>LMS design :: Course structures, curricula, enrolment and assignment logic, completion rules and the learner-facing experience.</w:t>
      </w:r>
    </w:p>
    <w:p>
      <w:r>
        <w:rPr>
          <w:rFonts w:eastAsia="Yu Gothic" w:hAnsi="Calibri" w:ascii="Calibri"/>
        </w:rPr>
        <w:t>Reporting dashboards :: Completion, capability and adoption reporting built for the people who make decisions with it, not for the LMS export that produced it.</w:t>
      </w:r>
    </w:p>
    <w:p>
      <w:r>
        <w:rPr>
          <w:rFonts w:eastAsia="Yu Gothic" w:hAnsi="Calibri" w:ascii="Calibri"/>
        </w:rPr>
        <w:t>Communications :: Launch emails, manager briefings, posters and intranet content — the part of a rollout that determines whether anyone turns up.</w:t>
      </w:r>
    </w:p>
    <w:p>
      <w:r>
        <w:rPr>
          <w:rFonts w:eastAsia="Yu Gothic" w:hAnsi="Calibri" w:ascii="Calibri"/>
        </w:rPr>
        <w:t>Assessments :: Knowledge checks, scenario assessments, observation checklists and rubrics, designed to measure the task rather than recall of the content.</w:t>
      </w:r>
    </w:p>
    <w:p>
      <w:r>
        <w:rPr>
          <w:rFonts w:eastAsia="Yu Gothic" w:hAnsi="Calibri" w:ascii="Calibri"/>
        </w:rPr>
        <w:t>[/accordion]</w:t>
      </w:r>
    </w:p>
    <w:p>
      <w:r>
        <w:rPr>
          <w:rFonts w:eastAsia="Yu Gothic" w:hAnsi="Calibri" w:ascii="Calibri"/>
        </w:rPr>
        <w:t>[callout tip]</w:t>
      </w:r>
    </w:p>
    <w:p>
      <w:r>
        <w:rPr>
          <w:rFonts w:eastAsia="Yu Gothic" w:hAnsi="Calibri" w:ascii="Calibri"/>
        </w:rPr>
        <w:t>SAMPLE — replace with your own. The screens below are from {{PROJECT 1 NAME}}, a {{TOPIC}} module for {{AUDIENCE DESCRIPTION}}. The layout was built for shared depot tablets in poor light, which is why the contrast is high, the type is large and every interaction is a single tap.</w:t>
      </w:r>
    </w:p>
    <w:p>
      <w:r>
        <w:rPr>
          <w:rFonts w:eastAsia="Yu Gothic" w:hAnsi="Calibri" w:ascii="Calibri"/>
        </w:rPr>
        <w:t>[/callout]</w:t>
      </w:r>
    </w:p>
    <w:p>
      <w:r>
        <w:rPr>
          <w:rFonts w:eastAsia="Yu Gothic" w:hAnsi="Calibri" w:ascii="Calibri"/>
        </w:rPr>
        <w:t>[section_break]</w:t>
      </w:r>
    </w:p>
    <w:p>
      <w:r>
        <w:rPr>
          <w:rFonts w:eastAsia="Yu Gothic" w:hAnsi="Calibri" w:ascii="Calibri"/>
        </w:rPr>
        <w:t>2 :: A short aside on how this page is built</w:t>
      </w:r>
    </w:p>
    <w:p>
      <w:r>
        <w:rPr>
          <w:rFonts w:eastAsia="Yu Gothic" w:hAnsi="Calibri" w:ascii="Calibri"/>
        </w:rPr>
        <w:t>[/section_break]</w:t>
      </w:r>
    </w:p>
    <w:p>
      <w:r>
        <w:rPr>
          <w:rFonts w:eastAsia="Yu Gothic" w:hAnsi="Calibri" w:ascii="Calibri"/>
        </w:rPr>
        <w:t>The blocks on this page are deliberate, not decoration, and each one is doing a job I would expect it to do in a learning module.</w:t>
      </w:r>
    </w:p>
    <w:p>
      <w:r>
        <w:rPr>
          <w:rFonts w:eastAsia="Yu Gothic" w:hAnsi="Calibri" w:ascii="Calibri"/>
        </w:rPr>
        <w:t>The accordion above holds fifteen artefact types. As a flat list it would be a wall of text nobody reads to the end of; as expanding panels, a reader opens the two or three they care about and skips the rest. That is the correct use of an accordion — reader-controlled depth, where most of the content is optional to most of the audience.</w:t>
      </w:r>
    </w:p>
    <w:p>
      <w:r>
        <w:rPr>
          <w:rFonts w:eastAsia="Yu Gothic" w:hAnsi="Calibri" w:ascii="Calibri"/>
        </w:rPr>
        <w:t>The flip cards below pair a term with its meaning. That is the only thing flip cards are genuinely good for. They fail when people use them to hide content the reader needs, because a card that must be flipped to be understood is a click tax on comprehension.</w:t>
      </w:r>
    </w:p>
    <w:p>
      <w:r>
        <w:rPr>
          <w:rFonts w:eastAsia="Yu Gothic" w:hAnsi="Calibri" w:ascii="Calibri"/>
        </w:rPr>
        <w:t>[flipcards]</w:t>
      </w:r>
    </w:p>
    <w:p>
      <w:r>
        <w:rPr>
          <w:rFonts w:eastAsia="Yu Gothic" w:hAnsi="Calibri" w:ascii="Calibri"/>
        </w:rPr>
        <w:t>Storyboard :: The design document for a module — screen by screen structure, text, narration, interaction and media direction, approved before any build begins.</w:t>
      </w:r>
    </w:p>
    <w:p>
      <w:r>
        <w:rPr>
          <w:rFonts w:eastAsia="Yu Gothic" w:hAnsi="Calibri" w:ascii="Calibri"/>
        </w:rPr>
        <w:t>Job aid :: A short reference used at the moment of work rather than learned in advance. Success is measured in seconds to answer.</w:t>
      </w:r>
    </w:p>
    <w:p>
      <w:r>
        <w:rPr>
          <w:rFonts w:eastAsia="Yu Gothic" w:hAnsi="Calibri" w:ascii="Calibri"/>
        </w:rPr>
        <w:t>Learning pathway :: A sequenced set of learning for one role, ordered so each part is usable before the next arrives.</w:t>
      </w:r>
    </w:p>
    <w:p>
      <w:r>
        <w:rPr>
          <w:rFonts w:eastAsia="Yu Gothic" w:hAnsi="Calibri" w:ascii="Calibri"/>
        </w:rPr>
        <w:t>xAPI :: A tracking standard that records what a learner did, including outside a course, rather than only whether they completed one.</w:t>
      </w:r>
    </w:p>
    <w:p>
      <w:r>
        <w:rPr>
          <w:rFonts w:eastAsia="Yu Gothic" w:hAnsi="Calibri" w:ascii="Calibri"/>
        </w:rPr>
        <w:t>Performance support :: Help delivered at the point of the task. It reduces the amount of training needed rather than reinforcing it.</w:t>
      </w:r>
    </w:p>
    <w:p>
      <w:r>
        <w:rPr>
          <w:rFonts w:eastAsia="Yu Gothic" w:hAnsi="Calibri" w:ascii="Calibri"/>
        </w:rPr>
        <w:t>Rapid authoring :: Building learning from existing structured content at speed, trading bespoke interaction design for pace and maintainability.</w:t>
      </w:r>
    </w:p>
    <w:p>
      <w:r>
        <w:rPr>
          <w:rFonts w:eastAsia="Yu Gothic" w:hAnsi="Calibri" w:ascii="Calibri"/>
        </w:rPr>
        <w:t>[/flipcards]</w:t>
      </w:r>
    </w:p>
    <w:p>
      <w:r>
        <w:rPr>
          <w:rFonts w:eastAsia="Yu Gothic" w:hAnsi="Calibri" w:ascii="Calibri"/>
        </w:rPr>
        <w:t>If you want the same components for your own material, this portfolio was produced with CourseConverter from a single Word document.</w:t>
      </w:r>
    </w:p>
    <w:p>
      <w:r>
        <w:rPr>
          <w:rFonts w:eastAsia="Yu Gothic" w:hAnsi="Calibri" w:ascii="Calibri"/>
        </w:rPr>
        <w:t>[section_break]</w:t>
      </w:r>
    </w:p>
    <w:p>
      <w:r>
        <w:rPr>
          <w:rFonts w:eastAsia="Yu Gothic" w:hAnsi="Calibri" w:ascii="Calibri"/>
        </w:rPr>
        <w:t>3 :: Video and before-and-after</w:t>
      </w:r>
    </w:p>
    <w:p>
      <w:r>
        <w:rPr>
          <w:rFonts w:eastAsia="Yu Gothic" w:hAnsi="Calibri" w:ascii="Calibri"/>
        </w:rPr>
        <w:t>[/section_break]</w:t>
      </w:r>
    </w:p>
    <w:p>
      <w:r>
        <w:rPr>
          <w:rFonts w:eastAsia="Yu Gothic" w:hAnsi="Calibri" w:ascii="Calibri"/>
        </w:rPr>
        <w:t>[callout warning]</w:t>
      </w:r>
    </w:p>
    <w:p>
      <w:r>
        <w:rPr>
          <w:rFonts w:eastAsia="Yu Gothic" w:hAnsi="Calibri" w:ascii="Calibri"/>
        </w:rPr>
        <w:t>ADD YOUR OWN — delete this block once done. Embed one short video here — two minutes at most. A module walkthrough, a demonstration piece or a facilitation clip. Add two lines above it saying what it is and what to watch for.</w:t>
      </w:r>
    </w:p>
    <w:p>
      <w:r>
        <w:rPr>
          <w:rFonts w:eastAsia="Yu Gothic" w:hAnsi="Calibri" w:ascii="Calibri"/>
        </w:rPr>
        <w:t>[/callout]</w:t>
      </w:r>
    </w:p>
    <w:p>
      <w:r>
        <w:rPr>
          <w:rFonts w:eastAsia="Yu Gothic" w:hAnsi="Calibri" w:ascii="Calibri"/>
        </w:rPr>
        <w:t>A before-and-after pair is the single most persuasive thing in most portfolios, because it shows judgement rather than software skill. Anyone can produce a screen. Showing the dense original and the version you designed to replace it, with a sentence explaining what you removed and why, demonstrates the decision-making a hiring manager is actually assessing.</w:t>
      </w:r>
    </w:p>
    <w:p>
      <w:r>
        <w:rPr>
          <w:rFonts w:eastAsia="Yu Gothic" w:hAnsi="Calibri" w:ascii="Calibri"/>
        </w:rPr>
        <w:t>[callout warning]</w:t>
      </w:r>
    </w:p>
    <w:p>
      <w:r>
        <w:rPr>
          <w:rFonts w:eastAsia="Yu Gothic" w:hAnsi="Calibri" w:ascii="Calibri"/>
        </w:rPr>
        <w:t>ADD YOUR OWN — delete this block once done. Place one before-and-after pair here, side by side. Original source material on the left, your redesign on the right, with a two-sentence note on what changed and what problem the change solved.</w:t>
      </w:r>
    </w:p>
    <w:p>
      <w:r>
        <w:rPr>
          <w:rFonts w:eastAsia="Yu Gothic" w:hAnsi="Calibri" w:ascii="Calibri"/>
        </w:rPr>
        <w:t>[/callout]</w:t>
      </w:r>
    </w:p>
    <w:p>
      <w:r>
        <w:rPr>
          <w:rFonts w:eastAsia="Yu Gothic" w:hAnsi="Calibri" w:ascii="Calibri"/>
        </w:rPr>
        <w:t>[section_break]</w:t>
      </w:r>
    </w:p>
    <w:p>
      <w:r>
        <w:rPr>
          <w:rFonts w:eastAsia="Yu Gothic" w:hAnsi="Calibri" w:ascii="Calibri"/>
        </w:rPr>
        <w:t>4 :: How to use this gallery well</w:t>
      </w:r>
    </w:p>
    <w:p>
      <w:r>
        <w:rPr>
          <w:rFonts w:eastAsia="Yu Gothic" w:hAnsi="Calibri" w:ascii="Calibri"/>
        </w:rPr>
        <w:t>[/section_break]</w:t>
      </w:r>
    </w:p>
    <w:p>
      <w:r>
        <w:rPr>
          <w:rFonts w:eastAsia="Yu Gothic" w:hAnsi="Calibri" w:ascii="Calibri"/>
        </w:rPr>
        <w:t>Some honest advice, learned from getting this wrong myself.</w:t>
      </w:r>
    </w:p>
    <w:p>
      <w:pPr>
        <w:pStyle w:val="ListBullet"/>
      </w:pPr>
      <w:r>
        <w:rPr>
          <w:b/>
          <w:rFonts w:eastAsia="Yu Gothic" w:hAnsi="Calibri" w:ascii="Calibri"/>
        </w:rPr>
        <w:t>Six strong images beat thirty screenshots.</w:t>
      </w:r>
      <w:r>
        <w:rPr>
          <w:rFonts w:eastAsia="Yu Gothic" w:hAnsi="Calibri" w:ascii="Calibri"/>
        </w:rPr>
        <w:t xml:space="preserve"> A large gallery reads as a folder, not a selection, and it invites the reader to find your weakest piece. Curate hard, and lead with your best single image.</w:t>
      </w:r>
    </w:p>
    <w:p>
      <w:pPr>
        <w:pStyle w:val="ListBullet"/>
      </w:pPr>
      <w:r>
        <w:rPr>
          <w:b/>
          <w:rFonts w:eastAsia="Yu Gothic" w:hAnsi="Calibri" w:ascii="Calibri"/>
        </w:rPr>
        <w:t>Annotate everything.</w:t>
      </w:r>
      <w:r>
        <w:rPr>
          <w:rFonts w:eastAsia="Yu Gothic" w:hAnsi="Calibri" w:ascii="Calibri"/>
        </w:rPr>
        <w:t xml:space="preserve"> A screenshot without context is wallpaper. One line stating what it is, who it was for and what design problem it solves turns an image into evidence.</w:t>
      </w:r>
    </w:p>
    <w:p>
      <w:pPr>
        <w:pStyle w:val="ListBullet"/>
      </w:pPr>
      <w:r>
        <w:rPr>
          <w:b/>
          <w:rFonts w:eastAsia="Yu Gothic" w:hAnsi="Calibri" w:ascii="Calibri"/>
        </w:rPr>
        <w:t>Show thinking, not only output.</w:t>
      </w:r>
      <w:r>
        <w:rPr>
          <w:rFonts w:eastAsia="Yu Gothic" w:hAnsi="Calibri" w:ascii="Calibri"/>
        </w:rPr>
        <w:t xml:space="preserve"> A storyboard, a curriculum map or a rejected first draft says more about capability than a polished screen, because the polish can be borrowed and the thinking cannot.</w:t>
      </w:r>
    </w:p>
    <w:p>
      <w:pPr>
        <w:pStyle w:val="ListBullet"/>
      </w:pPr>
      <w:r>
        <w:rPr>
          <w:b/>
          <w:rFonts w:eastAsia="Yu Gothic" w:hAnsi="Calibri" w:ascii="Calibri"/>
        </w:rPr>
        <w:t>Anonymise anything client-identifiable.</w:t>
      </w:r>
      <w:r>
        <w:rPr>
          <w:rFonts w:eastAsia="Yu Gothic" w:hAnsi="Calibri" w:ascii="Calibri"/>
        </w:rPr>
        <w:t xml:space="preserve"> Remove logos, real names, customer data, internal system identifiers and anything commercially sensitive. Blur or replace rather than crop, since cropping often leaves enough to identify the client. Where you cannot anonymise adequately, describe the work instead of showing it, or ask for written permission.</w:t>
      </w:r>
    </w:p>
    <w:p>
      <w:pPr>
        <w:pStyle w:val="ListBullet"/>
      </w:pPr>
      <w:r>
        <w:rPr>
          <w:b/>
          <w:rFonts w:eastAsia="Yu Gothic" w:hAnsi="Calibri" w:ascii="Calibri"/>
        </w:rPr>
        <w:t>Optimise the images.</w:t>
      </w:r>
      <w:r>
        <w:rPr>
          <w:rFonts w:eastAsia="Yu Gothic" w:hAnsi="Calibri" w:ascii="Calibri"/>
        </w:rPr>
        <w:t xml:space="preserve"> Compress them, use consistent dimensions and check the page on a phone. A gallery that loads slowly or breaks on mobile undermines the claim it is making.</w:t>
      </w:r>
    </w:p>
    <w:p>
      <w:pPr>
        <w:pStyle w:val="ListBullet"/>
      </w:pPr>
      <w:r>
        <w:rPr>
          <w:b/>
          <w:rFonts w:eastAsia="Yu Gothic" w:hAnsi="Calibri" w:ascii="Calibri"/>
        </w:rPr>
        <w:t>Refresh it.</w:t>
      </w:r>
      <w:r>
        <w:rPr>
          <w:rFonts w:eastAsia="Yu Gothic" w:hAnsi="Calibri" w:ascii="Calibri"/>
        </w:rPr>
        <w:t xml:space="preserve"> Old screenshots date a portfolio faster than anything else. Replace your weakest item every time you finish a project worth showing.</w:t>
      </w:r>
    </w:p>
    <w:p>
      <w:r>
        <w:rPr>
          <w:rFonts w:eastAsia="Yu Gothic" w:hAnsi="Calibri" w:ascii="Calibri"/>
        </w:rPr>
        <w:t>[callout tip]</w:t>
      </w:r>
    </w:p>
    <w:p>
      <w:r>
        <w:rPr>
          <w:rFonts w:eastAsia="Yu Gothic" w:hAnsi="Calibri" w:ascii="Calibri"/>
        </w:rPr>
        <w:t>SAMPLE — replace with your own. Every image here is anonymised, and client material is shown with permission or described rather than reproduced. If you would like to see a full module or a complete facilitator guide, contact me at {{EMAIL}} and I can walk you through one.</w:t>
      </w:r>
    </w:p>
    <w:p>
      <w:r>
        <w:rPr>
          <w:rFonts w:eastAsia="Yu Gothic" w:hAnsi="Calibri" w:ascii="Calibri"/>
        </w:rPr>
        <w:t>[/callout]</w:t>
      </w:r>
    </w:p>
    <w:p>
      <w:r>
        <w:rPr>
          <w:rFonts w:eastAsia="Yu Gothic" w:hAnsi="Calibri" w:ascii="Calibri"/>
        </w:rPr>
        <w:t>If something here matches a problem you are trying to solve, the next section has my contact details and the best way to reach me.</w:t>
      </w:r>
    </w:p>
    <w:p>
      <w:pPr>
        <w:pStyle w:val="Heading1"/>
      </w:pPr>
      <w:r>
        <w:t>Beyond Courses — Performance Support, Assessment and Accessibility</w:t>
      </w:r>
    </w:p>
    <w:p>
      <w:r>
        <w:rPr>
          <w:rFonts w:eastAsia="Yu Gothic" w:hAnsi="Calibri" w:ascii="Calibri"/>
        </w:rPr>
        <w:t>Not everything that arrives as a training request is a training problem. This part of the portfolio covers the work I do around and instead of courses — performance support, knowledge management, assessment design and accessibility — because that is where a lot of the value sits and where most of my judgement gets used.</w:t>
      </w:r>
    </w:p>
    <w:p>
      <w:r>
        <w:rPr>
          <w:rFonts w:eastAsia="Yu Gothic" w:hAnsi="Calibri" w:ascii="Calibri"/>
        </w:rPr>
        <w:t>[section_break]</w:t>
      </w:r>
    </w:p>
    <w:p>
      <w:r>
        <w:rPr>
          <w:rFonts w:eastAsia="Yu Gothic" w:hAnsi="Calibri" w:ascii="Calibri"/>
        </w:rPr>
        <w:t>1 :: Training, performance support or knowledge management</w:t>
      </w:r>
    </w:p>
    <w:p>
      <w:r>
        <w:rPr>
          <w:rFonts w:eastAsia="Yu Gothic" w:hAnsi="Calibri" w:ascii="Calibri"/>
        </w:rPr>
        <w:t>[/section_break]</w:t>
      </w:r>
    </w:p>
    <w:p>
      <w:r>
        <w:rPr>
          <w:rFonts w:eastAsia="Yu Gothic" w:hAnsi="Calibri" w:ascii="Calibri"/>
        </w:rPr>
        <w:t>When someone brings me a request, the first thing I work out is when the person will need the information. That single question decides the solution, and it decides it more reliably than anything else in the brief.</w:t>
      </w:r>
    </w:p>
    <w:p>
      <w:r>
        <w:rPr>
          <w:rFonts w:eastAsia="Yu Gothic" w:hAnsi="Calibri" w:ascii="Calibri"/>
        </w:rPr>
        <w:t>[process]</w:t>
      </w:r>
    </w:p>
    <w:p>
      <w:r>
        <w:rPr>
          <w:rFonts w:eastAsia="Yu Gothic" w:hAnsi="Calibri" w:ascii="Calibri"/>
        </w:rPr>
        <w:t>Need to know it now, before doing it :: Training. The person has to hold the knowledge in their head before the moment arrives — safety decisions, customer conversations, judgement calls under pressure. Build learning, and give it practice and feedback.</w:t>
      </w:r>
    </w:p>
    <w:p>
      <w:r>
        <w:rPr>
          <w:rFonts w:eastAsia="Yu Gothic" w:hAnsi="Calibri" w:ascii="Calibri"/>
        </w:rPr>
        <w:t>Need to know it while doing it :: Performance support. The person is at the desk with the screen open. Build a job aid, an embedded prompt, a decision tree or an in-application walkthrough. Success is measured in seconds to answer, not in completion.</w:t>
      </w:r>
    </w:p>
    <w:p>
      <w:r>
        <w:rPr>
          <w:rFonts w:eastAsia="Yu Gothic" w:hAnsi="Calibri" w:ascii="Calibri"/>
        </w:rPr>
        <w:t>Need to find it again later :: Knowledge management. The information changes, is used rarely, or is too detailed to memorise. Build a findable, maintained, searchable source and tell people it exists.</w:t>
      </w:r>
    </w:p>
    <w:p>
      <w:r>
        <w:rPr>
          <w:rFonts w:eastAsia="Yu Gothic" w:hAnsi="Calibri" w:ascii="Calibri"/>
        </w:rPr>
        <w:t>[/process]</w:t>
      </w:r>
    </w:p>
    <w:p>
      <w:r>
        <w:rPr>
          <w:rFonts w:eastAsia="Yu Gothic" w:hAnsi="Calibri" w:ascii="Calibri"/>
        </w:rPr>
        <w:t>Most requests that arrive as "we need a course" are one of the other two. A process people follow twice a year does not need a module, it needs a one-page guide, and a policy that changes quarterly should never be baked into eLearning that then goes stale. Recognising which of the three a request actually is — and saying so with a reason a sponsor accepts — is the professional judgement I would want assessed if I were being hired.</w:t>
      </w:r>
    </w:p>
    <w:p>
      <w:r>
        <w:rPr>
          <w:rFonts w:eastAsia="Yu Gothic" w:hAnsi="Calibri" w:ascii="Calibri"/>
        </w:rPr>
        <w:t>The things I build when the answer is not a course:</w:t>
      </w:r>
    </w:p>
    <w:p>
      <w:r>
        <w:rPr>
          <w:rFonts w:eastAsia="Yu Gothic" w:hAnsi="Calibri" w:ascii="Calibri"/>
        </w:rPr>
        <w:t>[accordion]</w:t>
      </w:r>
    </w:p>
    <w:p>
      <w:r>
        <w:rPr>
          <w:rFonts w:eastAsia="Yu Gothic" w:hAnsi="Calibri" w:ascii="Calibri"/>
        </w:rPr>
        <w:t>Quick reference guides :: One page, one task, no scrolling, readable on a phone at arm's length. The design constraint is what makes them work.</w:t>
      </w:r>
    </w:p>
    <w:p>
      <w:r>
        <w:rPr>
          <w:rFonts w:eastAsia="Yu Gothic" w:hAnsi="Calibri" w:ascii="Calibri"/>
        </w:rPr>
        <w:t>Knowledge bases and intranets :: Structured around the tasks people are trying to do rather than around the org chart. Search behaviour tells you whether the structure is right.</w:t>
      </w:r>
    </w:p>
    <w:p>
      <w:r>
        <w:rPr>
          <w:rFonts w:eastAsia="Yu Gothic" w:hAnsi="Calibri" w:ascii="Calibri"/>
        </w:rPr>
        <w:t>FAQs and searchable help :: Written in the words people actually type, not the words the business uses internally. This is the difference between a help site that is used and one that is bypassed.</w:t>
      </w:r>
    </w:p>
    <w:p>
      <w:r>
        <w:rPr>
          <w:rFonts w:eastAsia="Yu Gothic" w:hAnsi="Calibri" w:ascii="Calibri"/>
        </w:rPr>
        <w:t>Digital adoption and in-application guidance :: Guidance layered onto the system itself, so the help appears in the workflow instead of in a separate tab nobody opens.</w:t>
      </w:r>
    </w:p>
    <w:p>
      <w:r>
        <w:rPr>
          <w:rFonts w:eastAsia="Yu Gothic" w:hAnsi="Calibri" w:ascii="Calibri"/>
        </w:rPr>
        <w:t>Process and decision diagrams :: Used as learning content first and left in place afterwards as the reference people keep at the desk.</w:t>
      </w:r>
    </w:p>
    <w:p>
      <w:r>
        <w:rPr>
          <w:rFonts w:eastAsia="Yu Gothic" w:hAnsi="Calibri" w:ascii="Calibri"/>
        </w:rPr>
        <w:t>Communities of practice :: Structured forums and practice groups where the expertise already inside the organisation gets shared without me writing any of it.</w:t>
      </w:r>
    </w:p>
    <w:p>
      <w:r>
        <w:rPr>
          <w:rFonts w:eastAsia="Yu Gothic" w:hAnsi="Calibri" w:ascii="Calibri"/>
        </w:rPr>
        <w:t>Coaching, mentoring and manager-led support :: Pairing, conversation guides and observation tools, which put reinforcement with the person who sees the work every day.</w:t>
      </w:r>
    </w:p>
    <w:p>
      <w:r>
        <w:rPr>
          <w:rFonts w:eastAsia="Yu Gothic" w:hAnsi="Calibri" w:ascii="Calibri"/>
        </w:rPr>
        <w:t>[/accordion]</w:t>
      </w:r>
    </w:p>
    <w:p>
      <w:r>
        <w:rPr>
          <w:rFonts w:eastAsia="Yu Gothic" w:hAnsi="Calibri" w:ascii="Calibri"/>
        </w:rPr>
        <w:t>[callout tip]</w:t>
      </w:r>
    </w:p>
    <w:p>
      <w:r>
        <w:rPr>
          <w:rFonts w:eastAsia="Yu Gothic" w:hAnsi="Calibri" w:ascii="Calibri"/>
        </w:rPr>
        <w:t>SAMPLE — replace with your own. At {{ORGANISATION 1}} I was asked for a two-hour course on a system used monthly by 300 people. I built a searchable guide and six in-application prompts instead, delivered in three weeks. Support tickets for that process dropped by {{PERCENTAGE}} and no one spent two hours in a room.</w:t>
      </w:r>
    </w:p>
    <w:p>
      <w:r>
        <w:rPr>
          <w:rFonts w:eastAsia="Yu Gothic" w:hAnsi="Calibri" w:ascii="Calibri"/>
        </w:rPr>
        <w:t>[/callout]</w:t>
      </w:r>
    </w:p>
    <w:p>
      <w:r>
        <w:rPr>
          <w:rFonts w:eastAsia="Yu Gothic" w:hAnsi="Calibri" w:ascii="Calibri"/>
        </w:rPr>
        <w:t>[section_break]</w:t>
      </w:r>
    </w:p>
    <w:p>
      <w:r>
        <w:rPr>
          <w:rFonts w:eastAsia="Yu Gothic" w:hAnsi="Calibri" w:ascii="Calibri"/>
        </w:rPr>
        <w:t>2 :: Assessment that measures the task</w:t>
      </w:r>
    </w:p>
    <w:p>
      <w:r>
        <w:rPr>
          <w:rFonts w:eastAsia="Yu Gothic" w:hAnsi="Calibri" w:ascii="Calibri"/>
        </w:rPr>
        <w:t>[/section_break]</w:t>
      </w:r>
    </w:p>
    <w:p>
      <w:r>
        <w:rPr>
          <w:rFonts w:eastAsia="Yu Gothic" w:hAnsi="Calibri" w:ascii="Calibri"/>
        </w:rPr>
        <w:t>I design assessment backwards from the objective. If the objective says the learner will apply, analyse or evaluate something, a typical multiple-choice question will not reach it. Most are written to test remember and understand, and scenario dressing does not by itself lift one. It can be done — a well-built item that forces a real decision with consequences will assess application — but it takes deliberate construction, and the easier honest answer is usually to ask the learner to do the thing. That mismatch between the verb in the objective and the demand of the assessment is the most common fault I find in existing courses, and it is usually the reason a program passes everyone and changes nothing.</w:t>
      </w:r>
    </w:p>
    <w:p>
      <w:r>
        <w:rPr>
          <w:rFonts w:eastAsia="Yu Gothic" w:hAnsi="Calibri" w:ascii="Calibri"/>
        </w:rPr>
        <w:t>[accordion]</w:t>
      </w:r>
    </w:p>
    <w:p>
      <w:r>
        <w:rPr>
          <w:rFonts w:eastAsia="Yu Gothic" w:hAnsi="Calibri" w:ascii="Calibri"/>
        </w:rPr>
        <w:t>Diagnostic assessment :: Run before design to find out what people can already do, so I build for the gap rather than for the whole topic.</w:t>
      </w:r>
    </w:p>
    <w:p>
      <w:r>
        <w:rPr>
          <w:rFonts w:eastAsia="Yu Gothic" w:hAnsi="Calibri" w:ascii="Calibri"/>
        </w:rPr>
        <w:t>Knowledge checks :: Low-stakes, unscored, placed during learning to help people notice what they have not understood yet. These are a learning tool, not a measure.</w:t>
      </w:r>
    </w:p>
    <w:p>
      <w:r>
        <w:rPr>
          <w:rFonts w:eastAsia="Yu Gothic" w:hAnsi="Calibri" w:ascii="Calibri"/>
        </w:rPr>
        <w:t>Scenario-based assessment :: A realistic situation with plausible wrong answers, where the distractors are the mistakes people genuinely make. Assesses decision-making rather than recall.</w:t>
      </w:r>
    </w:p>
    <w:p>
      <w:r>
        <w:rPr>
          <w:rFonts w:eastAsia="Yu Gothic" w:hAnsi="Calibri" w:ascii="Calibri"/>
        </w:rPr>
        <w:t>Practical demonstration :: The learner performs the task, in the system or the simulation, against a defined standard. The strongest way to assess an apply-level objective.</w:t>
      </w:r>
    </w:p>
    <w:p>
      <w:r>
        <w:rPr>
          <w:rFonts w:eastAsia="Yu Gothic" w:hAnsi="Calibri" w:ascii="Calibri"/>
        </w:rPr>
        <w:t>Observation and competency assessment :: Structured workplace observation against a rubric, usually by a supervisor, with clear criteria so two assessors reach the same result.</w:t>
      </w:r>
    </w:p>
    <w:p>
      <w:r>
        <w:rPr>
          <w:rFonts w:eastAsia="Yu Gothic" w:hAnsi="Calibri" w:ascii="Calibri"/>
        </w:rPr>
        <w:t>Workplace evidence :: Real artefacts produced in the course of the job, assessed against the standard. Strongest for compliance and licensing contexts where an audit trail matters.</w:t>
      </w:r>
    </w:p>
    <w:p>
      <w:r>
        <w:rPr>
          <w:rFonts w:eastAsia="Yu Gothic" w:hAnsi="Calibri" w:ascii="Calibri"/>
        </w:rPr>
        <w:t>[/accordion]</w:t>
      </w:r>
    </w:p>
    <w:p>
      <w:r>
        <w:rPr>
          <w:rFonts w:eastAsia="Yu Gothic" w:hAnsi="Calibri" w:ascii="Calibri"/>
        </w:rPr>
        <w:t>[callout tip]</w:t>
      </w:r>
    </w:p>
    <w:p>
      <w:r>
        <w:rPr>
          <w:rFonts w:eastAsia="Yu Gothic" w:hAnsi="Calibri" w:ascii="Calibri"/>
        </w:rPr>
        <w:t>SAMPLE — replace with your own. For {{PROJECT 2 NAME}} the objective was for advisers to resolve a complaint within policy, so the assessment was a live call scenario marked against a five-point rubric by their team leader. The quiz that had been there previously had a 98 per cent pass rate and no relationship to what happened on the phones.</w:t>
      </w:r>
    </w:p>
    <w:p>
      <w:r>
        <w:rPr>
          <w:rFonts w:eastAsia="Yu Gothic" w:hAnsi="Calibri" w:ascii="Calibri"/>
        </w:rPr>
        <w:t>[/callout]</w:t>
      </w:r>
    </w:p>
    <w:p>
      <w:r>
        <w:rPr>
          <w:rFonts w:eastAsia="Yu Gothic" w:hAnsi="Calibri" w:ascii="Calibri"/>
        </w:rPr>
        <w:t>[section_break]</w:t>
      </w:r>
    </w:p>
    <w:p>
      <w:r>
        <w:rPr>
          <w:rFonts w:eastAsia="Yu Gothic" w:hAnsi="Calibri" w:ascii="Calibri"/>
        </w:rPr>
        <w:t>3 :: Accessibility and inclusive design</w:t>
      </w:r>
    </w:p>
    <w:p>
      <w:r>
        <w:rPr>
          <w:rFonts w:eastAsia="Yu Gothic" w:hAnsi="Calibri" w:ascii="Calibri"/>
        </w:rPr>
        <w:t>[/section_break]</w:t>
      </w:r>
    </w:p>
    <w:p>
      <w:r>
        <w:rPr>
          <w:rFonts w:eastAsia="Yu Gothic" w:hAnsi="Calibri" w:ascii="Calibri"/>
        </w:rPr>
        <w:t>I design to WCAG as the standard, and I treat accessibility as a design decision rather than a remediation task. In practice that means colour contrast checked before the palette is signed off, captions and transcripts scoped into the video budget, every interaction reachable by keyboard, meaningful alternative text on images that carry information, resizable text that reflows without breaking, and layouts that survive being resized or read by a screen reader.</w:t>
      </w:r>
    </w:p>
    <w:p>
      <w:r>
        <w:rPr>
          <w:rFonts w:eastAsia="Yu Gothic" w:hAnsi="Calibri" w:ascii="Calibri"/>
        </w:rPr>
        <w:t>The argument I make to a sponsor is a cost argument, and it is the one that lands. Built in at design time, accessibility costs almost nothing — a contrast check, a script that was going to be written anyway, a tab-order test. Retrofitted after build it means re-recording audio, rebuilding interactions and reworking every screen, at a cost that regularly exceeds the original build. It is also better for everyone else, because captions get used on trains and a keyboard-navigable module works on the depot machine with the broken trackpad.</w:t>
      </w:r>
    </w:p>
    <w:p>
      <w:r>
        <w:rPr>
          <w:rFonts w:eastAsia="Yu Gothic" w:hAnsi="Calibri" w:ascii="Calibri"/>
        </w:rPr>
        <w:t>I design for difference beyond disability too — clear structure and reduced sensory load for neurodivergent learners, plain language for people working in a second language, imagery that reflects the actual workforce, and examples that do not assume one cultural frame of reference.</w:t>
      </w:r>
    </w:p>
    <w:p>
      <w:r>
        <w:rPr>
          <w:rFonts w:eastAsia="Yu Gothic" w:hAnsi="Calibri" w:ascii="Calibri"/>
        </w:rPr>
        <w:t>[callout warning]</w:t>
      </w:r>
    </w:p>
    <w:p>
      <w:r>
        <w:rPr>
          <w:rFonts w:eastAsia="Yu Gothic" w:hAnsi="Calibri" w:ascii="Calibri"/>
        </w:rPr>
        <w:t>ADD YOUR OWN — delete this block once done. State the WCAG level you design to (2.1 AA is the common commitment, and 2.2 AA where a client asks for it) and add one short example of an accessibility decision you made on a real project and what it cost. Replace this block with that paragraph.</w:t>
      </w:r>
    </w:p>
    <w:p>
      <w:r>
        <w:rPr>
          <w:rFonts w:eastAsia="Yu Gothic" w:hAnsi="Calibri" w:ascii="Calibri"/>
        </w:rPr>
        <w:t>[/callout]</w:t>
      </w:r>
    </w:p>
    <w:p>
      <w:r>
        <w:rPr>
          <w:rFonts w:eastAsia="Yu Gothic" w:hAnsi="Calibri" w:ascii="Calibri"/>
        </w:rPr>
        <w:t>[callout tip]</w:t>
      </w:r>
    </w:p>
    <w:p>
      <w:r>
        <w:rPr>
          <w:rFonts w:eastAsia="Yu Gothic" w:hAnsi="Calibri" w:ascii="Calibri"/>
        </w:rPr>
        <w:t>SAMPLE — replace with your own. I design to WCAG 2.1 AA and build the check into the design phase rather than the review phase. On {{PROJECT 3 NAME}} that meant a captioned video library and a keyboard-only path through every interaction, added for under a day of extra effort across the project.</w:t>
      </w:r>
    </w:p>
    <w:p>
      <w:r>
        <w:rPr>
          <w:rFonts w:eastAsia="Yu Gothic" w:hAnsi="Calibri" w:ascii="Calibri"/>
        </w:rPr>
        <w:t>[/callout]</w:t>
      </w:r>
    </w:p>
    <w:p>
      <w:r>
        <w:rPr>
          <w:rFonts w:eastAsia="Yu Gothic" w:hAnsi="Calibri" w:ascii="Calibri"/>
        </w:rPr>
        <w:t>The next section sets out how I measure whether any of this worked, and what other people say about working with me.</w:t>
      </w:r>
    </w:p>
    <w:p>
      <w:pPr>
        <w:pStyle w:val="Heading1"/>
      </w:pPr>
      <w:r>
        <w:t>Results, Evidence and Recognition</w:t>
      </w:r>
    </w:p>
    <w:p>
      <w:r>
        <w:rPr>
          <w:rFonts w:eastAsia="Yu Gothic" w:hAnsi="Calibri" w:ascii="Calibri"/>
        </w:rPr>
        <w:t>A portfolio should be able to answer the question "did it work?" without changing the subject. This section sets out how I measure the learning I build, what the people I have worked with say about it, what I can actually do and to what depth, and where my own capability came from.</w:t>
      </w:r>
    </w:p>
    <w:p>
      <w:r>
        <w:rPr>
          <w:rFonts w:eastAsia="Yu Gothic" w:hAnsi="Calibri" w:ascii="Calibri"/>
        </w:rPr>
        <w:t>[section_break]</w:t>
      </w:r>
    </w:p>
    <w:p>
      <w:r>
        <w:rPr>
          <w:rFonts w:eastAsia="Yu Gothic" w:hAnsi="Calibri" w:ascii="Calibri"/>
        </w:rPr>
        <w:t>1 :: How I measure success</w:t>
      </w:r>
    </w:p>
    <w:p>
      <w:r>
        <w:rPr>
          <w:rFonts w:eastAsia="Yu Gothic" w:hAnsi="Calibri" w:ascii="Calibri"/>
        </w:rPr>
        <w:t>[/section_break]</w:t>
      </w:r>
    </w:p>
    <w:p>
      <w:r>
        <w:rPr>
          <w:rFonts w:eastAsia="Yu Gothic" w:hAnsi="Calibri" w:ascii="Calibri"/>
        </w:rPr>
        <w:t>I plan measurement before I design, because the measure you can get afterwards is rarely the measure anyone wanted. That conversation with the sponsor — what will be different, and how will we see it — does more for a project than any design decision I make later.</w:t>
      </w:r>
    </w:p>
    <w:p>
      <w:r>
        <w:rPr>
          <w:rFonts w:eastAsia="Yu Gothic" w:hAnsi="Calibri" w:ascii="Calibri"/>
        </w:rPr>
        <w:t>Five things I look at, from the easiest to collect to the most valuable.</w:t>
      </w:r>
    </w:p>
    <w:p>
      <w:r>
        <w:rPr>
          <w:rFonts w:eastAsia="Yu Gothic" w:hAnsi="Calibri" w:ascii="Calibri"/>
        </w:rPr>
        <w:t>[accordion]</w:t>
      </w:r>
    </w:p>
    <w:p>
      <w:r>
        <w:rPr>
          <w:rFonts w:eastAsia="Yu Gothic" w:hAnsi="Calibri" w:ascii="Calibri"/>
        </w:rPr>
        <w:t>Engagement :: Attendance, completion, drop-off point, time spent, participation in discussion and follow-up. Useful as an early warning that something is wrong. Never useful as evidence that something worked.</w:t>
      </w:r>
    </w:p>
    <w:p>
      <w:r>
        <w:rPr>
          <w:rFonts w:eastAsia="Yu Gothic" w:hAnsi="Calibri" w:ascii="Calibri"/>
        </w:rPr>
        <w:t>Learning :: Assessment results against the standard, pre and post knowledge gain, and self-rated confidence. Confidence is worth collecting alongside capability because a person who can do the task but will not attempt it is still a performance problem.</w:t>
      </w:r>
    </w:p>
    <w:p>
      <w:r>
        <w:rPr>
          <w:rFonts w:eastAsia="Yu Gothic" w:hAnsi="Calibri" w:ascii="Calibri"/>
        </w:rPr>
        <w:t>Behaviour :: What people actually do afterwards — system adoption and usage data, manager observation against a rubric, sampled work, whether the new process is being followed at week six rather than week one.</w:t>
      </w:r>
    </w:p>
    <w:p>
      <w:r>
        <w:rPr>
          <w:rFonts w:eastAsia="Yu Gothic" w:hAnsi="Calibri" w:ascii="Calibri"/>
        </w:rPr>
        <w:t>Performance :: Error and rework rates, handling time, quality scores, audit findings, safety incidents, first-contact resolution. These usually already exist somewhere in the business, which is why I go looking for them before inventing a survey.</w:t>
      </w:r>
    </w:p>
    <w:p>
      <w:r>
        <w:rPr>
          <w:rFonts w:eastAsia="Yu Gothic" w:hAnsi="Calibri" w:ascii="Calibri"/>
        </w:rPr>
        <w:t>Business impact :: Customer outcomes, cost avoided, time recovered, risk and compliance exposure reduced, retention. Rarely attributable to training alone, and I say so — a contribution honestly claimed is more persuasive than a causal claim nobody believes.</w:t>
      </w:r>
    </w:p>
    <w:p>
      <w:r>
        <w:rPr>
          <w:rFonts w:eastAsia="Yu Gothic" w:hAnsi="Calibri" w:ascii="Calibri"/>
        </w:rPr>
        <w:t>[/accordion]</w:t>
      </w:r>
    </w:p>
    <w:p>
      <w:r>
        <w:rPr>
          <w:rFonts w:eastAsia="Yu Gothic" w:hAnsi="Calibri" w:ascii="Calibri"/>
        </w:rPr>
        <w:t>Completion rates are the easiest number to get and the least interesting one. A portfolio that leads with completion rates is telling the reader what it could not measure. I would rather report one behaviour change with an honest caveat about attribution than four engagement metrics with none.</w:t>
      </w:r>
    </w:p>
    <w:p>
      <w:r>
        <w:rPr>
          <w:rFonts w:eastAsia="Yu Gothic" w:hAnsi="Calibri" w:ascii="Calibri"/>
        </w:rPr>
        <w:t>[callout tip]</w:t>
      </w:r>
    </w:p>
    <w:p>
      <w:r>
        <w:rPr>
          <w:rFonts w:eastAsia="Yu Gothic" w:hAnsi="Calibri" w:ascii="Calibri"/>
        </w:rPr>
        <w:t>SAMPLE — replace with your own. On {{PROJECT 1 NAME}} we agreed the measure before design — average handling time and rework on {{PROCESS NAME}}. Twelve weeks after launch, rework was down {{PERCENTAGE}} and the team leaders had stopped fielding the same three questions every morning. Completion was 94 per cent, which is the least interesting thing on this page.</w:t>
      </w:r>
    </w:p>
    <w:p>
      <w:r>
        <w:rPr>
          <w:rFonts w:eastAsia="Yu Gothic" w:hAnsi="Calibri" w:ascii="Calibri"/>
        </w:rPr>
        <w:t>[/callout]</w:t>
      </w:r>
    </w:p>
    <w:p>
      <w:r>
        <w:rPr>
          <w:rFonts w:eastAsia="Yu Gothic" w:hAnsi="Calibri" w:ascii="Calibri"/>
        </w:rPr>
        <w:t>[section_break]</w:t>
      </w:r>
    </w:p>
    <w:p>
      <w:r>
        <w:rPr>
          <w:rFonts w:eastAsia="Yu Gothic" w:hAnsi="Calibri" w:ascii="Calibri"/>
        </w:rPr>
        <w:t>2 :: What people say</w:t>
      </w:r>
    </w:p>
    <w:p>
      <w:r>
        <w:rPr>
          <w:rFonts w:eastAsia="Yu Gothic" w:hAnsi="Calibri" w:ascii="Calibri"/>
        </w:rPr>
        <w:t>[/section_break]</w:t>
      </w:r>
    </w:p>
    <w:p>
      <w:r>
        <w:rPr>
          <w:rFonts w:eastAsia="Yu Gothic" w:hAnsi="Calibri" w:ascii="Calibri"/>
        </w:rPr>
        <w:t>[quote]</w:t>
      </w:r>
    </w:p>
    <w:p>
      <w:r>
        <w:rPr>
          <w:rFonts w:eastAsia="Yu Gothic" w:hAnsi="Calibri" w:ascii="Calibri"/>
        </w:rPr>
        <w:t>He asked better questions than we did. We came in asking for a course and left with a job aid that solved the problem in a fortnight. — Operations Manager, national logistics business</w:t>
      </w:r>
    </w:p>
    <w:p>
      <w:r>
        <w:rPr>
          <w:rFonts w:eastAsia="Yu Gothic" w:hAnsi="Calibri" w:ascii="Calibri"/>
        </w:rPr>
        <w:t>[/quote]</w:t>
      </w:r>
    </w:p>
    <w:p>
      <w:r>
        <w:rPr>
          <w:rFonts w:eastAsia="Yu Gothic" w:hAnsi="Calibri" w:ascii="Calibri"/>
        </w:rPr>
        <w:t>[quote]</w:t>
      </w:r>
    </w:p>
    <w:p>
      <w:r>
        <w:rPr>
          <w:rFonts w:eastAsia="Yu Gothic" w:hAnsi="Calibri" w:ascii="Calibri"/>
        </w:rPr>
        <w:t>The first training I have done that used our actual system, with our actual customers' problems in it. I used it the same afternoon. — Customer service consultant, learner on the program</w:t>
      </w:r>
    </w:p>
    <w:p>
      <w:r>
        <w:rPr>
          <w:rFonts w:eastAsia="Yu Gothic" w:hAnsi="Calibri" w:ascii="Calibri"/>
        </w:rPr>
        <w:t>[/quote]</w:t>
      </w:r>
    </w:p>
    <w:p>
      <w:r>
        <w:rPr>
          <w:rFonts w:eastAsia="Yu Gothic" w:hAnsi="Calibri" w:ascii="Calibri"/>
        </w:rPr>
        <w:t>[quote]</w:t>
      </w:r>
    </w:p>
    <w:p>
      <w:r>
        <w:rPr>
          <w:rFonts w:eastAsia="Yu Gothic" w:hAnsi="Calibri" w:ascii="Calibri"/>
        </w:rPr>
        <w:t>Delivered on time, told us early when scope was drifting, and pushed back on the parts that would not have worked. That is rarer than it should be. — Project sponsor, financial services</w:t>
      </w:r>
    </w:p>
    <w:p>
      <w:r>
        <w:rPr>
          <w:rFonts w:eastAsia="Yu Gothic" w:hAnsi="Calibri" w:ascii="Calibri"/>
        </w:rPr>
        <w:t>[/quote]</w:t>
      </w:r>
    </w:p>
    <w:p>
      <w:r>
        <w:rPr>
          <w:rFonts w:eastAsia="Yu Gothic" w:hAnsi="Calibri" w:ascii="Calibri"/>
        </w:rPr>
        <w:t>[quote]</w:t>
      </w:r>
    </w:p>
    <w:p>
      <w:r>
        <w:rPr>
          <w:rFonts w:eastAsia="Yu Gothic" w:hAnsi="Calibri" w:ascii="Calibri"/>
        </w:rPr>
        <w:t>Left us able to maintain it ourselves. Six months later the material is still current, which says something about how it was built. — L&amp;D Manager, health services</w:t>
      </w:r>
    </w:p>
    <w:p>
      <w:r>
        <w:rPr>
          <w:rFonts w:eastAsia="Yu Gothic" w:hAnsi="Calibri" w:ascii="Calibri"/>
        </w:rPr>
        <w:t>[/quote]</w:t>
      </w:r>
    </w:p>
    <w:p>
      <w:r>
        <w:rPr>
          <w:rFonts w:eastAsia="Yu Gothic" w:hAnsi="Calibri" w:ascii="Calibri"/>
        </w:rPr>
        <w:t>Two rules I hold to on testimonials. Get written approval before publishing anything identifiable, including a name, a job title specific enough to identify someone, a logo or a project that only one organisation could be. And if you do not have that approval, attribute by role and organisation type instead — "Operations Manager, national logistics business" is credible and costs you nothing. An unattributed quote reads as invented, so give the reader something verifiable in shape even when the name is withheld.</w:t>
      </w:r>
    </w:p>
    <w:p>
      <w:r>
        <w:rPr>
          <w:rFonts w:eastAsia="Yu Gothic" w:hAnsi="Calibri" w:ascii="Calibri"/>
        </w:rPr>
        <w:t>[callout warning]</w:t>
      </w:r>
    </w:p>
    <w:p>
      <w:r>
        <w:rPr>
          <w:rFonts w:eastAsia="Yu Gothic" w:hAnsi="Calibri" w:ascii="Calibri"/>
        </w:rPr>
        <w:t>ADD YOUR OWN — delete this block once done. Replace all four quotes above with real ones, and keep only the ones you have written permission to publish. Ask for a testimonial at the moment a project lands well, not months later. Two specific quotes beat six generous ones.</w:t>
      </w:r>
    </w:p>
    <w:p>
      <w:r>
        <w:rPr>
          <w:rFonts w:eastAsia="Yu Gothic" w:hAnsi="Calibri" w:ascii="Calibri"/>
        </w:rPr>
        <w:t>[/callout]</w:t>
      </w:r>
    </w:p>
    <w:p>
      <w:r>
        <w:rPr>
          <w:rFonts w:eastAsia="Yu Gothic" w:hAnsi="Calibri" w:ascii="Calibri"/>
        </w:rPr>
        <w:t>[section_break]</w:t>
      </w:r>
    </w:p>
    <w:p>
      <w:r>
        <w:rPr>
          <w:rFonts w:eastAsia="Yu Gothic" w:hAnsi="Calibri" w:ascii="Calibri"/>
        </w:rPr>
        <w:t>3 :: Skills matrix</w:t>
      </w:r>
    </w:p>
    <w:p>
      <w:r>
        <w:rPr>
          <w:rFonts w:eastAsia="Yu Gothic" w:hAnsi="Calibri" w:ascii="Calibri"/>
        </w:rPr>
        <w:t>[/section_break]</w:t>
      </w:r>
    </w:p>
    <w:p>
      <w:r>
        <w:rPr>
          <w:rFonts w:eastAsia="Yu Gothic" w:hAnsi="Calibri" w:ascii="Calibri"/>
        </w:rPr>
        <w:t>Capability, the level I would honestly claim, and the work that evidences it. I have deliberately not used percentage skill bars. "85 per cent PowerPoint" means nothing, cannot be verified, and invites the reader to wonder what the missing 15 per cent is. A named project is evidence. A rating is a self-assessment wearing evidence's clothes.</w:t>
      </w:r>
    </w:p>
    <w:p>
      <w:r>
        <w:rPr>
          <w:rFonts w:eastAsia="Yu Gothic" w:hAnsi="Calibri" w:ascii="Calibri"/>
        </w:rPr>
        <w:t>[accordion]</w:t>
      </w:r>
    </w:p>
    <w:p>
      <w:r>
        <w:rPr>
          <w:rFonts w:eastAsia="Yu Gothic" w:hAnsi="Calibri" w:ascii="Calibri"/>
        </w:rPr>
        <w:t>Instructional design :: Expert — {{YEARS EXPERIENCE}} years across {{INDUSTRIES}}. Evidenced by {{PROJECT 1 NAME}} and {{PROJECT 2 NAME}}.</w:t>
      </w:r>
    </w:p>
    <w:p>
      <w:r>
        <w:rPr>
          <w:rFonts w:eastAsia="Yu Gothic" w:hAnsi="Calibri" w:ascii="Calibri"/>
        </w:rPr>
        <w:t>eLearning authoring :: Expert in {{AUTHORING TOOL 1}}, working knowledge of {{AUTHORING TOOL 2}}. Evidenced by the gallery screens and {{PROJECT 1 NAME}}.</w:t>
      </w:r>
    </w:p>
    <w:p>
      <w:r>
        <w:rPr>
          <w:rFonts w:eastAsia="Yu Gothic" w:hAnsi="Calibri" w:ascii="Calibri"/>
        </w:rPr>
        <w:t>Learning needs analysis :: Expert. Evidenced by {{PROJECT 3 NAME}}, where the analysis changed the brief from a course to a process fix.</w:t>
      </w:r>
    </w:p>
    <w:p>
      <w:r>
        <w:rPr>
          <w:rFonts w:eastAsia="Yu Gothic" w:hAnsi="Calibri" w:ascii="Calibri"/>
        </w:rPr>
        <w:t>Facilitation :: Advanced, in person and virtual, groups up to {{GROUP SIZE}}. Evidenced by {{PROGRAM NAME}} delivered {{NUMBER OF TIMES}} times.</w:t>
      </w:r>
    </w:p>
    <w:p>
      <w:r>
        <w:rPr>
          <w:rFonts w:eastAsia="Yu Gothic" w:hAnsi="Calibri" w:ascii="Calibri"/>
        </w:rPr>
        <w:t>LMS administration and implementation :: Advanced in {{LMS NAME}}, including a full implementation and migration. Evidenced by {{PROJECT 4 NAME}}.</w:t>
      </w:r>
    </w:p>
    <w:p>
      <w:r>
        <w:rPr>
          <w:rFonts w:eastAsia="Yu Gothic" w:hAnsi="Calibri" w:ascii="Calibri"/>
        </w:rPr>
        <w:t>Video and multimedia production :: Working knowledge — scripting, screen capture, editing, captioning. I script well and edit adequately, and I bring in a specialist for anything requiring production polish.</w:t>
      </w:r>
    </w:p>
    <w:p>
      <w:r>
        <w:rPr>
          <w:rFonts w:eastAsia="Yu Gothic" w:hAnsi="Calibri" w:ascii="Calibri"/>
        </w:rPr>
        <w:t>Data and reporting :: Advanced. Dashboard design and reporting for {{AUDIENCE}}, evidenced by the reporting build in {{PROJECT 2 NAME}}.</w:t>
      </w:r>
    </w:p>
    <w:p>
      <w:r>
        <w:rPr>
          <w:rFonts w:eastAsia="Yu Gothic" w:hAnsi="Calibri" w:ascii="Calibri"/>
        </w:rPr>
        <w:t>AI-enabled learning design :: Working knowledge and actively developing. Used in production for {{AI USE CASE}}, with the review process described earlier in this portfolio.</w:t>
      </w:r>
    </w:p>
    <w:p>
      <w:r>
        <w:rPr>
          <w:rFonts w:eastAsia="Yu Gothic" w:hAnsi="Calibri" w:ascii="Calibri"/>
        </w:rPr>
        <w:t>[/accordion]</w:t>
      </w:r>
    </w:p>
    <w:p>
      <w:r>
        <w:rPr>
          <w:rFonts w:eastAsia="Yu Gothic" w:hAnsi="Calibri" w:ascii="Calibri"/>
        </w:rPr>
        <w:t>[callout tip]</w:t>
      </w:r>
    </w:p>
    <w:p>
      <w:r>
        <w:rPr>
          <w:rFonts w:eastAsia="Yu Gothic" w:hAnsi="Calibri" w:ascii="Calibri"/>
        </w:rPr>
        <w:t>SAMPLE — replace with your own. Use four levels and define them once — working knowledge, advanced, expert, and specialist referral. Say honestly where you would bring someone else in. A portfolio that claims expert in everything is read as claiming expert in nothing.</w:t>
      </w:r>
    </w:p>
    <w:p>
      <w:r>
        <w:rPr>
          <w:rFonts w:eastAsia="Yu Gothic" w:hAnsi="Calibri" w:ascii="Calibri"/>
        </w:rPr>
        <w:t>[/callout]</w:t>
      </w:r>
    </w:p>
    <w:p>
      <w:r>
        <w:rPr>
          <w:rFonts w:eastAsia="Yu Gothic" w:hAnsi="Calibri" w:ascii="Calibri"/>
        </w:rPr>
        <w:t>[section_break]</w:t>
      </w:r>
    </w:p>
    <w:p>
      <w:r>
        <w:rPr>
          <w:rFonts w:eastAsia="Yu Gothic" w:hAnsi="Calibri" w:ascii="Calibri"/>
        </w:rPr>
        <w:t>4 :: Qualifications and professional development</w:t>
      </w:r>
    </w:p>
    <w:p>
      <w:r>
        <w:rPr>
          <w:rFonts w:eastAsia="Yu Gothic" w:hAnsi="Calibri" w:ascii="Calibri"/>
        </w:rPr>
        <w:t>[/section_break]</w:t>
      </w:r>
    </w:p>
    <w:p>
      <w:pPr>
        <w:pStyle w:val="ListBullet"/>
      </w:pPr>
      <w:r>
        <w:rPr>
          <w:rFonts w:eastAsia="Yu Gothic" w:hAnsi="Calibri" w:ascii="Calibri"/>
        </w:rPr>
        <w:t>{{QUALIFICATION 1}}, {{INSTITUTION}}, {{YEAR}}</w:t>
      </w:r>
    </w:p>
    <w:p>
      <w:pPr>
        <w:pStyle w:val="ListBullet"/>
      </w:pPr>
      <w:r>
        <w:rPr>
          <w:rFonts w:eastAsia="Yu Gothic" w:hAnsi="Calibri" w:ascii="Calibri"/>
        </w:rPr>
        <w:t>{{QUALIFICATION 2}}, {{INSTITUTION}}, {{YEAR}}</w:t>
      </w:r>
    </w:p>
    <w:p>
      <w:pPr>
        <w:pStyle w:val="ListBullet"/>
      </w:pPr>
      <w:r>
        <w:rPr>
          <w:rFonts w:eastAsia="Yu Gothic" w:hAnsi="Calibri" w:ascii="Calibri"/>
        </w:rPr>
        <w:t>{{CERTIFICATION 1}} — {{ISSUING BODY}}, {{YEAR}}</w:t>
      </w:r>
    </w:p>
    <w:p>
      <w:pPr>
        <w:pStyle w:val="ListBullet"/>
      </w:pPr>
      <w:r>
        <w:rPr>
          <w:rFonts w:eastAsia="Yu Gothic" w:hAnsi="Calibri" w:ascii="Calibri"/>
        </w:rPr>
        <w:t>{{VENDOR CERTIFICATION}} — {{VENDOR}}, current</w:t>
      </w:r>
    </w:p>
    <w:p>
      <w:pPr>
        <w:pStyle w:val="ListBullet"/>
      </w:pPr>
      <w:r>
        <w:rPr>
          <w:rFonts w:eastAsia="Yu Gothic" w:hAnsi="Calibri" w:ascii="Calibri"/>
        </w:rPr>
        <w:t>Member, {{PROFESSIONAL BODY}}, since {{YEAR}}</w:t>
      </w:r>
    </w:p>
    <w:p>
      <w:pPr>
        <w:pStyle w:val="ListBullet"/>
      </w:pPr>
      <w:r>
        <w:rPr>
          <w:rFonts w:eastAsia="Yu Gothic" w:hAnsi="Calibri" w:ascii="Calibri"/>
        </w:rPr>
        <w:t>{{SHORT COURSE}} and {{CONFERENCE}}, {{YEAR}}</w:t>
      </w:r>
    </w:p>
    <w:p>
      <w:r>
        <w:rPr>
          <w:b/>
          <w:rFonts w:eastAsia="Yu Gothic" w:hAnsi="Calibri" w:ascii="Calibri"/>
        </w:rPr>
        <w:t>Currently learning:</w:t>
      </w:r>
      <w:r>
        <w:rPr>
          <w:rFonts w:eastAsia="Yu Gothic" w:hAnsi="Calibri" w:ascii="Calibri"/>
        </w:rPr>
        <w:t xml:space="preserve"> {{CURRENTLY LEARNING}}.</w:t>
      </w:r>
    </w:p>
    <w:p>
      <w:r>
        <w:rPr>
          <w:rFonts w:eastAsia="Yu Gothic" w:hAnsi="Calibri" w:ascii="Calibri"/>
        </w:rPr>
        <w:t>That last line does more work than the rest of the list. Qualifications tell a reader what I finished, sometimes a long time ago. What I am learning right now tells them what I will be able to do next year, and whether I have noticed the field moving.</w:t>
      </w:r>
    </w:p>
    <w:p>
      <w:r>
        <w:rPr>
          <w:rFonts w:eastAsia="Yu Gothic" w:hAnsi="Calibri" w:ascii="Calibri"/>
        </w:rPr>
        <w:t>If any of this matches what you are trying to solve, the final section covers the work I take on and how to get hold of me.</w:t>
      </w:r>
    </w:p>
    <w:p>
      <w:pPr>
        <w:pStyle w:val="Heading1"/>
      </w:pPr>
      <w:r>
        <w:t>Let's Work Together</w:t>
      </w:r>
    </w:p>
    <w:p>
      <w:r>
        <w:rPr>
          <w:rFonts w:eastAsia="Yu Gothic" w:hAnsi="Calibri" w:ascii="Calibri"/>
        </w:rPr>
        <w:t>If you have read this far, you have a fair sense of how I think and what I build. This last part is the practical bit — the kind of work I take on, what I am looking for at the moment, and how to reach me.</w:t>
      </w:r>
    </w:p>
    <w:p>
      <w:r>
        <w:rPr>
          <w:rFonts w:eastAsia="Yu Gothic" w:hAnsi="Calibri" w:ascii="Calibri"/>
        </w:rPr>
        <w:t>[section_break]</w:t>
      </w:r>
    </w:p>
    <w:p>
      <w:r>
        <w:rPr>
          <w:rFonts w:eastAsia="Yu Gothic" w:hAnsi="Calibri" w:ascii="Calibri"/>
        </w:rPr>
        <w:t>1 :: What I can help with</w:t>
      </w:r>
    </w:p>
    <w:p>
      <w:r>
        <w:rPr>
          <w:rFonts w:eastAsia="Yu Gothic" w:hAnsi="Calibri" w:ascii="Calibri"/>
        </w:rPr>
        <w:t>[/section_break]</w:t>
      </w:r>
    </w:p>
    <w:p>
      <w:r>
        <w:rPr>
          <w:rFonts w:eastAsia="Yu Gothic" w:hAnsi="Calibri" w:ascii="Calibri"/>
        </w:rPr>
        <w:t>[accordion]</w:t>
      </w:r>
    </w:p>
    <w:p>
      <w:r>
        <w:rPr>
          <w:rFonts w:eastAsia="Yu Gothic" w:hAnsi="Calibri" w:ascii="Calibri"/>
        </w:rPr>
        <w:t>Onboarding and induction :: Role-based onboarding that gets a new starter productive rather than merely inducted, with the compliance content kept short and the capability content front-loaded.</w:t>
      </w:r>
    </w:p>
    <w:p>
      <w:r>
        <w:rPr>
          <w:rFonts w:eastAsia="Yu Gothic" w:hAnsi="Calibri" w:ascii="Calibri"/>
        </w:rPr>
        <w:t>Systems and process training :: Training built around real tasks in the real system, usually paired with performance support so the training can be shorter.</w:t>
      </w:r>
    </w:p>
    <w:p>
      <w:r>
        <w:rPr>
          <w:rFonts w:eastAsia="Yu Gothic" w:hAnsi="Calibri" w:ascii="Calibri"/>
        </w:rPr>
        <w:t>eLearning design and development :: Storyboarded, built, tested and handed over in a state your team can maintain, in {{AUTHORING TOOL 1}} or your existing toolset.</w:t>
      </w:r>
    </w:p>
    <w:p>
      <w:r>
        <w:rPr>
          <w:rFonts w:eastAsia="Yu Gothic" w:hAnsi="Calibri" w:ascii="Calibri"/>
        </w:rPr>
        <w:t>Learning needs analysis :: Working out what the actual problem is before anyone commits a budget to solving the wrong one. Often the highest-value thing I do on a project.</w:t>
      </w:r>
    </w:p>
    <w:p>
      <w:r>
        <w:rPr>
          <w:rFonts w:eastAsia="Yu Gothic" w:hAnsi="Calibri" w:ascii="Calibri"/>
        </w:rPr>
        <w:t>Training strategy and capability frameworks :: Role-based capability maps, learning pathways and a plan for what gets built, bought, borrowed or dropped.</w:t>
      </w:r>
    </w:p>
    <w:p>
      <w:r>
        <w:rPr>
          <w:rFonts w:eastAsia="Yu Gothic" w:hAnsi="Calibri" w:ascii="Calibri"/>
        </w:rPr>
        <w:t>LMS selection and implementation :: Requirements, evaluation, configuration, content migration, governance and the internal capability to run it afterwards.</w:t>
      </w:r>
    </w:p>
    <w:p>
      <w:r>
        <w:rPr>
          <w:rFonts w:eastAsia="Yu Gothic" w:hAnsi="Calibri" w:ascii="Calibri"/>
        </w:rPr>
        <w:t>AI-enabled learning design :: Using AI to compress production time on drafting, scripting and variant creation, with a review process that keeps a human accountable for what ships.</w:t>
      </w:r>
    </w:p>
    <w:p>
      <w:r>
        <w:rPr>
          <w:rFonts w:eastAsia="Yu Gothic" w:hAnsi="Calibri" w:ascii="Calibri"/>
        </w:rPr>
        <w:t>Performance support and knowledge management :: Job aids, in-application guidance, searchable knowledge bases and the structure that makes them findable.</w:t>
      </w:r>
    </w:p>
    <w:p>
      <w:r>
        <w:rPr>
          <w:rFonts w:eastAsia="Yu Gothic" w:hAnsi="Calibri" w:ascii="Calibri"/>
        </w:rPr>
        <w:t>Facilitation and facilitator development :: Delivering workshops, and building the guides, coaching and observation tools that let other people deliver them well.</w:t>
      </w:r>
    </w:p>
    <w:p>
      <w:r>
        <w:rPr>
          <w:rFonts w:eastAsia="Yu Gothic" w:hAnsi="Calibri" w:ascii="Calibri"/>
        </w:rPr>
        <w:t>Learning content audit and rescue :: Reviewing an existing library, working out what to keep, fix, retire or replace, and giving you a defensible order to do it in.</w:t>
      </w:r>
    </w:p>
    <w:p>
      <w:r>
        <w:rPr>
          <w:rFonts w:eastAsia="Yu Gothic" w:hAnsi="Calibri" w:ascii="Calibri"/>
        </w:rPr>
        <w:t>[/accordion]</w:t>
      </w:r>
    </w:p>
    <w:p>
      <w:r>
        <w:rPr>
          <w:rFonts w:eastAsia="Yu Gothic" w:hAnsi="Calibri" w:ascii="Calibri"/>
        </w:rPr>
        <w:t>[callout info]</w:t>
      </w:r>
    </w:p>
    <w:p>
      <w:r>
        <w:rPr>
          <w:rFonts w:eastAsia="Yu Gothic" w:hAnsi="Calibri" w:ascii="Calibri"/>
        </w:rPr>
        <w:t>Cut this list to the work you actually want more of. It shapes what people offer you — every service you list is an invitation, and the item you left in out of completeness is the project you will be doing next quarter. Six things you want beats eleven things you can do.</w:t>
      </w:r>
    </w:p>
    <w:p>
      <w:r>
        <w:rPr>
          <w:rFonts w:eastAsia="Yu Gothic" w:hAnsi="Calibri" w:ascii="Calibri"/>
        </w:rPr>
        <w:t>[/callout]</w:t>
      </w:r>
    </w:p>
    <w:p>
      <w:r>
        <w:rPr>
          <w:rFonts w:eastAsia="Yu Gothic" w:hAnsi="Calibri" w:ascii="Calibri"/>
        </w:rPr>
        <w:t>[section_break]</w:t>
      </w:r>
    </w:p>
    <w:p>
      <w:r>
        <w:rPr>
          <w:rFonts w:eastAsia="Yu Gothic" w:hAnsi="Calibri" w:ascii="Calibri"/>
        </w:rPr>
        <w:t>2 :: What I am looking for</w:t>
      </w:r>
    </w:p>
    <w:p>
      <w:r>
        <w:rPr>
          <w:rFonts w:eastAsia="Yu Gothic" w:hAnsi="Calibri" w:ascii="Calibri"/>
        </w:rPr>
        <w:t>[/section_break]</w:t>
      </w:r>
    </w:p>
    <w:p>
      <w:r>
        <w:rPr>
          <w:rFonts w:eastAsia="Yu Gothic" w:hAnsi="Calibri" w:ascii="Calibri"/>
        </w:rPr>
        <w:t>Three versions of this. Keep the one that is true right now and delete the other two — a portfolio that hedges across all three tells a reader you have not decided, and they will not decide for you.</w:t>
      </w:r>
    </w:p>
    <w:p>
      <w:r>
        <w:rPr>
          <w:rFonts w:eastAsia="Yu Gothic" w:hAnsi="Calibri" w:ascii="Calibri"/>
        </w:rPr>
        <w:t>[tabs]</w:t>
      </w:r>
    </w:p>
    <w:p>
      <w:r>
        <w:rPr>
          <w:rFonts w:eastAsia="Yu Gothic" w:hAnsi="Calibri" w:ascii="Calibri"/>
        </w:rPr>
        <w:t>Looking for a role :: I am currently looking for a {{TARGET ROLE}} position in {{LOCATION}}, on a permanent basis, ideally in {{INDUSTRIES}}. I do my best work where the L&amp;D function is being built or rebuilt rather than maintained, and where I can get close enough to the operation to see the problem for myself. I am available from {{AVAILABILITY DATE}} and open to hybrid or fully remote arrangements. If you have a role you think fits, send me the position description and I will tell you honestly whether it does.</w:t>
      </w:r>
    </w:p>
    <w:p>
      <w:r>
        <w:rPr>
          <w:rFonts w:eastAsia="Yu Gothic" w:hAnsi="Calibri" w:ascii="Calibri"/>
        </w:rPr>
        <w:t>Available for consulting or contract :: I take on contract and consulting work, from a two-week diagnostic through to a full program build or an LMS implementation. Typical engagements run {{TYPICAL ENGAGEMENT LENGTH}}, and I work {{ENGAGEMENT MODEL}} with organisations in {{INDUSTRIES}}. I price by project or by day depending on how well defined the scope is, and I would rather scope it properly in a first conversation than quote from a brief. I currently have capacity from {{AVAILABILITY DATE}}.</w:t>
      </w:r>
    </w:p>
    <w:p>
      <w:r>
        <w:rPr>
          <w:rFonts w:eastAsia="Yu Gothic" w:hAnsi="Calibri" w:ascii="Calibri"/>
        </w:rPr>
        <w:t>Not looking, but open to conversations :: I am happily employed as {{CURRENT ROLE}} at {{ORGANISATION 1}} and not actively looking. That said, I am always glad to talk about interesting problems, compare notes with other practitioners, or point you towards someone who is available. If something genuinely unusual comes up, I would rather hear about it than not.</w:t>
      </w:r>
    </w:p>
    <w:p>
      <w:r>
        <w:rPr>
          <w:rFonts w:eastAsia="Yu Gothic" w:hAnsi="Calibri" w:ascii="Calibri"/>
        </w:rPr>
        <w:t>[/tabs]</w:t>
      </w:r>
    </w:p>
    <w:p>
      <w:r>
        <w:rPr>
          <w:rFonts w:eastAsia="Yu Gothic" w:hAnsi="Calibri" w:ascii="Calibri"/>
        </w:rPr>
        <w:t>[callout tip]</w:t>
      </w:r>
    </w:p>
    <w:p>
      <w:r>
        <w:rPr>
          <w:rFonts w:eastAsia="Yu Gothic" w:hAnsi="Calibri" w:ascii="Calibri"/>
        </w:rPr>
        <w:t>SAMPLE — replace with your own. Be specific about what you want. "Open to opportunities" produces nothing. "Looking for a senior instructional design role in a business rolling out a new core system, from March" produces the right call from the right person.</w:t>
      </w:r>
    </w:p>
    <w:p>
      <w:r>
        <w:rPr>
          <w:rFonts w:eastAsia="Yu Gothic" w:hAnsi="Calibri" w:ascii="Calibri"/>
        </w:rPr>
        <w:t>[/callout]</w:t>
      </w:r>
    </w:p>
    <w:p>
      <w:r>
        <w:rPr>
          <w:rFonts w:eastAsia="Yu Gothic" w:hAnsi="Calibri" w:ascii="Calibri"/>
        </w:rPr>
        <w:t>[section_break]</w:t>
      </w:r>
    </w:p>
    <w:p>
      <w:r>
        <w:rPr>
          <w:rFonts w:eastAsia="Yu Gothic" w:hAnsi="Calibri" w:ascii="Calibri"/>
        </w:rPr>
        <w:t>3 :: Contact and downloads</w:t>
      </w:r>
    </w:p>
    <w:p>
      <w:r>
        <w:rPr>
          <w:rFonts w:eastAsia="Yu Gothic" w:hAnsi="Calibri" w:ascii="Calibri"/>
        </w:rPr>
        <w:t>[/section_break]</w:t>
      </w:r>
    </w:p>
    <w:p>
      <w:r>
        <w:rPr>
          <w:rFonts w:eastAsia="Yu Gothic" w:hAnsi="Calibri" w:ascii="Calibri"/>
        </w:rPr>
        <w:t>The fastest way to reach me is email. I answer everything that is clearly addressed to me and not a template.</w:t>
      </w:r>
    </w:p>
    <w:p>
      <w:pPr>
        <w:pStyle w:val="ListBullet"/>
      </w:pPr>
      <w:r>
        <w:rPr>
          <w:b/>
          <w:rFonts w:eastAsia="Yu Gothic" w:hAnsi="Calibri" w:ascii="Calibri"/>
        </w:rPr>
        <w:t>Email</w:t>
      </w:r>
      <w:r>
        <w:rPr>
          <w:rFonts w:eastAsia="Yu Gothic" w:hAnsi="Calibri" w:ascii="Calibri"/>
        </w:rPr>
        <w:t xml:space="preserve"> — {{EMAIL}}</w:t>
      </w:r>
    </w:p>
    <w:p>
      <w:pPr>
        <w:pStyle w:val="ListBullet"/>
      </w:pPr>
      <w:r>
        <w:rPr>
          <w:b/>
          <w:rFonts w:eastAsia="Yu Gothic" w:hAnsi="Calibri" w:ascii="Calibri"/>
        </w:rPr>
        <w:t>LinkedIn</w:t>
      </w:r>
      <w:r>
        <w:rPr>
          <w:rFonts w:eastAsia="Yu Gothic" w:hAnsi="Calibri" w:ascii="Calibri"/>
        </w:rPr>
        <w:t xml:space="preserve"> — {{LINKEDIN URL}}</w:t>
      </w:r>
    </w:p>
    <w:p>
      <w:pPr>
        <w:pStyle w:val="ListBullet"/>
      </w:pPr>
      <w:r>
        <w:rPr>
          <w:b/>
          <w:rFonts w:eastAsia="Yu Gothic" w:hAnsi="Calibri" w:ascii="Calibri"/>
        </w:rPr>
        <w:t>Website</w:t>
      </w:r>
      <w:r>
        <w:rPr>
          <w:rFonts w:eastAsia="Yu Gothic" w:hAnsi="Calibri" w:ascii="Calibri"/>
        </w:rPr>
        <w:t xml:space="preserve"> — {{WEBSITE URL}}</w:t>
      </w:r>
    </w:p>
    <w:p>
      <w:pPr>
        <w:pStyle w:val="ListBullet"/>
      </w:pPr>
      <w:r>
        <w:rPr>
          <w:b/>
          <w:rFonts w:eastAsia="Yu Gothic" w:hAnsi="Calibri" w:ascii="Calibri"/>
        </w:rPr>
        <w:t>Phone</w:t>
      </w:r>
      <w:r>
        <w:rPr>
          <w:rFonts w:eastAsia="Yu Gothic" w:hAnsi="Calibri" w:ascii="Calibri"/>
        </w:rPr>
        <w:t xml:space="preserve"> — {{PHONE}}</w:t>
      </w:r>
    </w:p>
    <w:p>
      <w:pPr>
        <w:pStyle w:val="ListBullet"/>
      </w:pPr>
      <w:r>
        <w:rPr>
          <w:b/>
          <w:rFonts w:eastAsia="Yu Gothic" w:hAnsi="Calibri" w:ascii="Calibri"/>
        </w:rPr>
        <w:t>Based in</w:t>
      </w:r>
      <w:r>
        <w:rPr>
          <w:rFonts w:eastAsia="Yu Gothic" w:hAnsi="Calibri" w:ascii="Calibri"/>
        </w:rPr>
        <w:t xml:space="preserve"> — {{LOCATION}}, working with clients {{WORKING ARRANGEMENT}}</w:t>
      </w:r>
    </w:p>
    <w:p>
      <w:pPr>
        <w:pStyle w:val="ListBullet"/>
      </w:pPr>
      <w:r>
        <w:rPr>
          <w:b/>
          <w:rFonts w:eastAsia="Yu Gothic" w:hAnsi="Calibri" w:ascii="Calibri"/>
        </w:rPr>
        <w:t>Available from</w:t>
      </w:r>
      <w:r>
        <w:rPr>
          <w:rFonts w:eastAsia="Yu Gothic" w:hAnsi="Calibri" w:ascii="Calibri"/>
        </w:rPr>
        <w:t xml:space="preserve"> — {{AVAILABILITY DATE}}</w:t>
      </w:r>
    </w:p>
    <w:p>
      <w:pPr>
        <w:pStyle w:val="ListBullet"/>
      </w:pPr>
      <w:r>
        <w:rPr>
          <w:b/>
          <w:rFonts w:eastAsia="Yu Gothic" w:hAnsi="Calibri" w:ascii="Calibri"/>
        </w:rPr>
        <w:t>Book a conversation</w:t>
      </w:r>
      <w:r>
        <w:rPr>
          <w:rFonts w:eastAsia="Yu Gothic" w:hAnsi="Calibri" w:ascii="Calibri"/>
        </w:rPr>
        <w:t xml:space="preserve"> — {{BOOKING LINK}}, 30 minutes, no obligation</w:t>
      </w:r>
    </w:p>
    <w:p>
      <w:r>
        <w:rPr>
          <w:rFonts w:eastAsia="Yu Gothic" w:hAnsi="Calibri" w:ascii="Calibri"/>
        </w:rPr>
        <w:t>[callout warning]</w:t>
      </w:r>
    </w:p>
    <w:p>
      <w:r>
        <w:rPr>
          <w:rFonts w:eastAsia="Yu Gothic" w:hAnsi="Calibri" w:ascii="Calibri"/>
        </w:rPr>
        <w:t>ADD YOUR OWN — delete this block once done. Attach your CV here as a download, named clearly with your name and the year rather than "CV_final_v3". Keep it consistent with this portfolio — a CV that contradicts what a reader has just read costs you the interview.</w:t>
      </w:r>
    </w:p>
    <w:p>
      <w:r>
        <w:rPr>
          <w:rFonts w:eastAsia="Yu Gothic" w:hAnsi="Calibri" w:ascii="Calibri"/>
        </w:rPr>
        <w:t>[/callout]</w:t>
      </w:r>
    </w:p>
    <w:p>
      <w:r>
        <w:rPr>
          <w:rFonts w:eastAsia="Yu Gothic" w:hAnsi="Calibri" w:ascii="Calibri"/>
        </w:rPr>
        <w:t>[callout warning]</w:t>
      </w:r>
    </w:p>
    <w:p>
      <w:r>
        <w:rPr>
          <w:rFonts w:eastAsia="Yu Gothic" w:hAnsi="Calibri" w:ascii="Calibri"/>
        </w:rPr>
        <w:t>ADD YOUR OWN — delete this block once done. Add two or three downloadable work samples — a storyboard, a facilitator guide, a one-page job aid. Anonymise every one of them first. Remove logos, client names, customer data, system identifiers and anything commercially sensitive, exactly as you did for the case studies. If a piece cannot be adequately anonymised, describe it here and offer to walk someone through it instead.</w:t>
      </w:r>
    </w:p>
    <w:p>
      <w:r>
        <w:rPr>
          <w:rFonts w:eastAsia="Yu Gothic" w:hAnsi="Calibri" w:ascii="Calibri"/>
        </w:rPr>
        <w:t>[/callout]</w:t>
      </w:r>
    </w:p>
    <w:p>
      <w:r>
        <w:rPr>
          <w:rFonts w:eastAsia="Yu Gothic" w:hAnsi="Calibri" w:ascii="Calibri"/>
        </w:rPr>
        <w:t>A note on that last point, because it matters more than the sample does. The reader is assessing your judgement as well as your work, and a hiring manager who sees a former employer's confidential material in your portfolio is not thinking about your storyboarding. Anonymise, or ask permission, or leave it out.</w:t>
      </w:r>
    </w:p>
    <w:p>
      <w:r>
        <w:rPr>
          <w:rFonts w:eastAsia="Yu Gothic" w:hAnsi="Calibri" w:ascii="Calibri"/>
        </w:rPr>
        <w:t>[divider]</w:t>
      </w:r>
    </w:p>
    <w:p>
      <w:r>
        <w:rPr>
          <w:rFonts w:eastAsia="Yu Gothic" w:hAnsi="Calibri" w:ascii="Calibri"/>
        </w:rPr>
        <w:t>Thank you for reading. I have spent {{YEARS EXPERIENCE}} years learning that the interesting part of this work is almost never the content — it is working out what people actually need to be able to do, and then building the smallest thing that gets them there. If that sounds like the problem in front of you, I would like to hear about it. Send me the messy version of it; I have seen worse, and the messy version is the one worth talking about.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Fonts w:ascii="Calibri" w:hAnsi="Calibri" w:eastAsia="Yu Gothic"/>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2D1B6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